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0B8" w:rsidRPr="0094123A" w:rsidRDefault="00F66512" w:rsidP="00941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4123A">
        <w:rPr>
          <w:rFonts w:ascii="Times New Roman" w:hAnsi="Times New Roman" w:cs="Times New Roman"/>
          <w:sz w:val="28"/>
          <w:szCs w:val="28"/>
        </w:rPr>
        <w:t>ПРАВИЛ</w:t>
      </w:r>
      <w:r w:rsidR="002C20B8" w:rsidRPr="0094123A">
        <w:rPr>
          <w:rFonts w:ascii="Times New Roman" w:hAnsi="Times New Roman" w:cs="Times New Roman"/>
          <w:sz w:val="28"/>
          <w:szCs w:val="28"/>
        </w:rPr>
        <w:t>А</w:t>
      </w:r>
    </w:p>
    <w:p w:rsidR="00F66512" w:rsidRPr="0094123A" w:rsidRDefault="00F66512" w:rsidP="009412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123A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субсидий из федерального бюджета, главным распорядителем в отношении которых определено Министерство строительства и жилищно-коммунального хозяйства Российской Федерации, бюджетам субъектов Российской Федерации на </w:t>
      </w:r>
      <w:proofErr w:type="spellStart"/>
      <w:r w:rsidRPr="0094123A">
        <w:rPr>
          <w:rFonts w:ascii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Pr="0094123A">
        <w:rPr>
          <w:rFonts w:ascii="Times New Roman" w:hAnsi="Times New Roman" w:cs="Times New Roman"/>
          <w:bCs/>
          <w:sz w:val="28"/>
          <w:szCs w:val="28"/>
        </w:rPr>
        <w:t xml:space="preserve"> строительства (реконструкции, в том числе с элементами реставрации, технического перевооружения) объектов капитального строительства государственной собственности субъектов Российской Федерации, не включенных в федеральные целевые программы, в рамках основного мероприятия "Содействие развитию коммунальной и инженерной инфраструктуры государственной собственности субъектов Российской Федерации (муниципальной собственности)"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 w:rsidR="002C20B8" w:rsidRDefault="002C20B8" w:rsidP="003232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512" w:rsidRPr="00F66512" w:rsidRDefault="00F66512" w:rsidP="00F66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512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цели, условия и порядок предоставления субсидий из федерального бюджета, главным распорядителем в отношении которых определено Министерство строительства и жилищно-коммунального хозяйства Российской Федерации, бюджетам субъектов Российской Федерации на </w:t>
      </w:r>
      <w:proofErr w:type="spellStart"/>
      <w:r w:rsidRPr="00F6651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F66512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(реконструкции, в том числе с элементами реставрации, технического перевооружения) объектов капитального строительства государственной собственности субъектов Российской Федерации, не включенных в федеральные целевые программы, и (или) предоставление субсидий местным бюджетам на </w:t>
      </w:r>
      <w:proofErr w:type="spellStart"/>
      <w:r w:rsidRPr="00F6651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F66512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(реконструкции, в том числе с элементами реставрации, технического перевооружения) объектов капитального строительства муниципальной собственности в рамках основного мероприятия "Содействие развитию коммунальной и инженерной инфраструктуры государственной собственности субъектов Российской Федерации (муниципальной собственности)" государственной программы Российской Федерации "Обеспечение доступным и комфортным жильем и коммунальными услугами граждан Российской Федерации" (далее - субсидия).</w:t>
      </w:r>
    </w:p>
    <w:p w:rsidR="00F66512" w:rsidRPr="00F66512" w:rsidRDefault="00F66512" w:rsidP="00F66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512">
        <w:rPr>
          <w:rFonts w:ascii="Times New Roman" w:hAnsi="Times New Roman" w:cs="Times New Roman"/>
          <w:sz w:val="28"/>
          <w:szCs w:val="28"/>
        </w:rPr>
        <w:t>2. Субсидии предоставляются в пределах бюджетных ассигнований, предусмотренных в федеральном законе о федеральном бюджете на текущий финансовый год и плановый период, и лимитов бюджетных обязательств, доведенных до Министерства строительства и жилищно-коммунального хозяйства Российской Федерации как получателя средств федерального бюджета, на цели, указанные в пункте 1 настоящих Правил.</w:t>
      </w:r>
    </w:p>
    <w:p w:rsidR="00F66512" w:rsidRPr="00F66512" w:rsidRDefault="00F66512" w:rsidP="00F66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512">
        <w:rPr>
          <w:rFonts w:ascii="Times New Roman" w:hAnsi="Times New Roman" w:cs="Times New Roman"/>
          <w:sz w:val="28"/>
          <w:szCs w:val="28"/>
        </w:rPr>
        <w:t>3. Субсидия предоставляется на следующих условиях:</w:t>
      </w:r>
    </w:p>
    <w:p w:rsidR="00F66512" w:rsidRPr="00F66512" w:rsidRDefault="00F66512" w:rsidP="00F66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512">
        <w:rPr>
          <w:rFonts w:ascii="Times New Roman" w:hAnsi="Times New Roman" w:cs="Times New Roman"/>
          <w:sz w:val="28"/>
          <w:szCs w:val="28"/>
        </w:rPr>
        <w:t xml:space="preserve">а) наличие нормативного правового акта субъекта Российской Федерации, утверждающего перечень мероприятий, в целях </w:t>
      </w:r>
      <w:proofErr w:type="spellStart"/>
      <w:r w:rsidRPr="00F6651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66512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субсидия;</w:t>
      </w:r>
    </w:p>
    <w:p w:rsidR="00F66512" w:rsidRPr="00F66512" w:rsidRDefault="00F66512" w:rsidP="00F66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512">
        <w:rPr>
          <w:rFonts w:ascii="Times New Roman" w:hAnsi="Times New Roman" w:cs="Times New Roman"/>
          <w:sz w:val="28"/>
          <w:szCs w:val="28"/>
        </w:rPr>
        <w:t xml:space="preserve">б) наличие в бюджете субъекта Российской Федерации бюджетных ассигнований на исполнение расходного обязательства субъекта Российской </w:t>
      </w:r>
      <w:r w:rsidRPr="00F66512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</w:t>
      </w:r>
      <w:proofErr w:type="spellStart"/>
      <w:r w:rsidRPr="00F6651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F66512">
        <w:rPr>
          <w:rFonts w:ascii="Times New Roman" w:hAnsi="Times New Roman" w:cs="Times New Roman"/>
          <w:sz w:val="28"/>
          <w:szCs w:val="28"/>
        </w:rPr>
        <w:t xml:space="preserve"> которого осуществляется из федерального бюджета в объеме, необходимом для его исполнения;</w:t>
      </w:r>
    </w:p>
    <w:p w:rsidR="00F66512" w:rsidRPr="00F66512" w:rsidRDefault="00F66512" w:rsidP="00F66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512">
        <w:rPr>
          <w:rFonts w:ascii="Times New Roman" w:hAnsi="Times New Roman" w:cs="Times New Roman"/>
          <w:sz w:val="28"/>
          <w:szCs w:val="28"/>
        </w:rPr>
        <w:t>в) заключение соглашения о предоставлении субсидии в соответствии с пунктом 8 настоящих Правил.</w:t>
      </w:r>
    </w:p>
    <w:p w:rsidR="00F66512" w:rsidRPr="00F66512" w:rsidRDefault="00F66512" w:rsidP="00F66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512">
        <w:rPr>
          <w:rFonts w:ascii="Times New Roman" w:hAnsi="Times New Roman" w:cs="Times New Roman"/>
          <w:sz w:val="28"/>
          <w:szCs w:val="28"/>
        </w:rPr>
        <w:t>4. Предоставление субсидии осуществляется при наличии у субъекта Российской Федерации следующих документов:</w:t>
      </w:r>
    </w:p>
    <w:p w:rsidR="00F66512" w:rsidRPr="00F66512" w:rsidRDefault="00F66512" w:rsidP="00F66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512">
        <w:rPr>
          <w:rFonts w:ascii="Times New Roman" w:hAnsi="Times New Roman" w:cs="Times New Roman"/>
          <w:sz w:val="28"/>
          <w:szCs w:val="28"/>
        </w:rPr>
        <w:t>а) утвержденная проектная документация на объекты капитального строительства, имеющая положительное заключение государственной экспертизы и положительное заключение о достоверности определения сметной стоимости объектов капитального строительства;</w:t>
      </w:r>
    </w:p>
    <w:p w:rsidR="00F66512" w:rsidRPr="00F66512" w:rsidRDefault="00F66512" w:rsidP="00F66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512">
        <w:rPr>
          <w:rFonts w:ascii="Times New Roman" w:hAnsi="Times New Roman" w:cs="Times New Roman"/>
          <w:sz w:val="28"/>
          <w:szCs w:val="28"/>
        </w:rPr>
        <w:t>б) положительные заключения по результатам проверок инвестиционных проектов на предмет эффективности использования средств федерального бюджета, бюджета субъекта Российской Федерации (местного бюджета), проводимые в порядке, установленном соответственно Правилами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вложения, утвержденными постановлением Правительства Российской Федерации от 12 августа 2008 г. N 590 "О порядке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вложения", и нормативными правовыми актами субъекта Российской Федерации (муниципальными правовыми актами).</w:t>
      </w:r>
    </w:p>
    <w:p w:rsidR="00F66512" w:rsidRPr="00F66512" w:rsidRDefault="00F66512" w:rsidP="00F66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512">
        <w:rPr>
          <w:rFonts w:ascii="Times New Roman" w:hAnsi="Times New Roman" w:cs="Times New Roman"/>
          <w:sz w:val="28"/>
          <w:szCs w:val="28"/>
        </w:rPr>
        <w:t>5. Субсидии предоставляются при наличии акта и (или) поручения Президента Российской Федерации, акта и (или) поручения Правительства Российской Федерации о строительстве (реконструкции, в том числе с элементами реставрации, техническом перевооружении) объекта капитального строительства.</w:t>
      </w:r>
    </w:p>
    <w:p w:rsidR="00F66512" w:rsidRPr="00F66512" w:rsidRDefault="00F66512" w:rsidP="00F66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512">
        <w:rPr>
          <w:rFonts w:ascii="Times New Roman" w:hAnsi="Times New Roman" w:cs="Times New Roman"/>
          <w:sz w:val="28"/>
          <w:szCs w:val="28"/>
        </w:rPr>
        <w:t xml:space="preserve">6. Размер субсидии определяется на основании количественной оценки затрат на реализацию соответствующих мероприятий (строительство и (или) реконструкция объектов капитального строительства), которая проводится с учетом постановления Правительства Российской Федерации от 18 мая 2009 г. N 427 "О порядке проведения проверки достоверности определения сметной стоимости строительства, реконструкции, капитального ремонта объектов капитального строительства,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50 процентов" и с учетом предельного уровня </w:t>
      </w:r>
      <w:proofErr w:type="spellStart"/>
      <w:r w:rsidRPr="00F6651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66512">
        <w:rPr>
          <w:rFonts w:ascii="Times New Roman" w:hAnsi="Times New Roman" w:cs="Times New Roman"/>
          <w:sz w:val="28"/>
          <w:szCs w:val="28"/>
        </w:rPr>
        <w:t xml:space="preserve"> расходного обязательства субъекта Российской Федерации из федерального бюджета, утверждаемого Правительством Российской Федерации в соответствии с пунктом 13 Правил формирования, предоставления и распределения субсидий из федерального бюджета бюджетам субъектов Российской Федерации, утвержденных </w:t>
      </w:r>
      <w:r w:rsidRPr="00F66512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 (далее - Правила формирования, предоставления и распределения субсидий).</w:t>
      </w:r>
    </w:p>
    <w:p w:rsidR="00F66512" w:rsidRPr="00F66512" w:rsidRDefault="00F66512" w:rsidP="00F66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512">
        <w:rPr>
          <w:rFonts w:ascii="Times New Roman" w:hAnsi="Times New Roman" w:cs="Times New Roman"/>
          <w:sz w:val="28"/>
          <w:szCs w:val="28"/>
        </w:rPr>
        <w:t xml:space="preserve">В случае использования субсидий на </w:t>
      </w:r>
      <w:proofErr w:type="spellStart"/>
      <w:r w:rsidRPr="00F6651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F66512"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субъектов Российской Федерации по реализации в соответствии с актами Президента Российской Федерации и (или) Правительства Российской Федерации индивидуально определенных мероприятий, имеющих общегосударственное значение, допускается установление уровня </w:t>
      </w:r>
      <w:proofErr w:type="spellStart"/>
      <w:r w:rsidRPr="00F6651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66512">
        <w:rPr>
          <w:rFonts w:ascii="Times New Roman" w:hAnsi="Times New Roman" w:cs="Times New Roman"/>
          <w:sz w:val="28"/>
          <w:szCs w:val="28"/>
        </w:rPr>
        <w:t xml:space="preserve"> расходного обязательства субъекта Российской Федерации за счет субсидии с превышением предельного уровня </w:t>
      </w:r>
      <w:proofErr w:type="spellStart"/>
      <w:r w:rsidRPr="00F6651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66512">
        <w:rPr>
          <w:rFonts w:ascii="Times New Roman" w:hAnsi="Times New Roman" w:cs="Times New Roman"/>
          <w:sz w:val="28"/>
          <w:szCs w:val="28"/>
        </w:rPr>
        <w:t xml:space="preserve"> расходного обязательства субъекта Российской Федерации из федерального бюджета, утверждаемого Правительством Российской Федерации в соответствии с пунктом 13 Правил формирования, предоставления и распределения субсидий, но в размере не более 99 процентов.</w:t>
      </w:r>
    </w:p>
    <w:p w:rsidR="00F66512" w:rsidRPr="00F66512" w:rsidRDefault="00F66512" w:rsidP="00F66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512">
        <w:rPr>
          <w:rFonts w:ascii="Times New Roman" w:hAnsi="Times New Roman" w:cs="Times New Roman"/>
          <w:sz w:val="28"/>
          <w:szCs w:val="28"/>
        </w:rPr>
        <w:t>Распределение субсидий между бюджетами субъектов Российской Федерации утверждается федеральным законом о федеральном бюджете на очередной финансовый год и плановый период и (или) актом Правительства Российской Федерации.</w:t>
      </w:r>
    </w:p>
    <w:p w:rsidR="00F66512" w:rsidRPr="00F66512" w:rsidRDefault="00F66512" w:rsidP="00F66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512">
        <w:rPr>
          <w:rFonts w:ascii="Times New Roman" w:hAnsi="Times New Roman" w:cs="Times New Roman"/>
          <w:sz w:val="28"/>
          <w:szCs w:val="28"/>
        </w:rPr>
        <w:t>7.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собственности, финансирование строительства (реконструкции, в том числе с элементами реставрации, технического перевооружения) которых осуществляется за счет субсидии в текущем финансовом году в рамках основного мероприятия, указанного в пункте 1 настоящих Правил, согласовывается с Министерством экономического развития Российской Федерации и утверждается Министерством строительства и жилищно-коммунального хозяйства Российской Федерации.</w:t>
      </w:r>
    </w:p>
    <w:p w:rsidR="00F66512" w:rsidRPr="00F66512" w:rsidRDefault="00F66512" w:rsidP="00F66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512">
        <w:rPr>
          <w:rFonts w:ascii="Times New Roman" w:hAnsi="Times New Roman" w:cs="Times New Roman"/>
          <w:sz w:val="28"/>
          <w:szCs w:val="28"/>
        </w:rPr>
        <w:t>8. Предоставление субсидии бюджету субъекта Российской Федерации осуществляется на основании соглашения, заключаемого между Министерством строительства и жилищно-коммунального хозяйства Российской Федерации и высшим исполнительным органом государственной власти субъекта Российской Федерации в соответствии с типовой формой соглашения, утвержденной Министерством финансов Российской Федерации (далее - соглашение).</w:t>
      </w:r>
    </w:p>
    <w:p w:rsidR="00F66512" w:rsidRPr="00F66512" w:rsidRDefault="00F66512" w:rsidP="00F66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512">
        <w:rPr>
          <w:rFonts w:ascii="Times New Roman" w:hAnsi="Times New Roman" w:cs="Times New Roman"/>
          <w:sz w:val="28"/>
          <w:szCs w:val="28"/>
        </w:rPr>
        <w:t>Содержание соглашения должно соответствовать требованиям, предусмотренным пунктом 10 Правил формирования, предоставления и распределения субсидий.</w:t>
      </w:r>
    </w:p>
    <w:p w:rsidR="00F66512" w:rsidRPr="00F66512" w:rsidRDefault="00F66512" w:rsidP="00F66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512">
        <w:rPr>
          <w:rFonts w:ascii="Times New Roman" w:hAnsi="Times New Roman" w:cs="Times New Roman"/>
          <w:sz w:val="28"/>
          <w:szCs w:val="28"/>
        </w:rPr>
        <w:t>9. Перечисление субсидий осуществляется в установленном порядке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Федерации.</w:t>
      </w:r>
    </w:p>
    <w:p w:rsidR="00F66512" w:rsidRPr="00F66512" w:rsidRDefault="00F66512" w:rsidP="00F66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5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66512">
        <w:rPr>
          <w:rFonts w:ascii="Times New Roman" w:hAnsi="Times New Roman" w:cs="Times New Roman"/>
          <w:sz w:val="28"/>
          <w:szCs w:val="28"/>
        </w:rPr>
        <w:t xml:space="preserve">. Объем бюджетных ассигнований бюджета субъекта Российской </w:t>
      </w:r>
      <w:r w:rsidRPr="00F66512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на финансирование расходного обязательства субъекта Российской Федерации, </w:t>
      </w:r>
      <w:proofErr w:type="spellStart"/>
      <w:r w:rsidRPr="00F66512">
        <w:rPr>
          <w:rFonts w:ascii="Times New Roman" w:hAnsi="Times New Roman" w:cs="Times New Roman"/>
          <w:sz w:val="28"/>
          <w:szCs w:val="28"/>
        </w:rPr>
        <w:t>софинансируемого</w:t>
      </w:r>
      <w:proofErr w:type="spellEnd"/>
      <w:r w:rsidRPr="00F66512">
        <w:rPr>
          <w:rFonts w:ascii="Times New Roman" w:hAnsi="Times New Roman" w:cs="Times New Roman"/>
          <w:sz w:val="28"/>
          <w:szCs w:val="28"/>
        </w:rPr>
        <w:t xml:space="preserve"> за счет субсидии, утверждается законом субъекта Российской Федерации о бюджете субъекта Российской Федерации.</w:t>
      </w:r>
    </w:p>
    <w:p w:rsidR="00F66512" w:rsidRPr="00F66512" w:rsidRDefault="00F66512" w:rsidP="00F66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5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66512">
        <w:rPr>
          <w:rFonts w:ascii="Times New Roman" w:hAnsi="Times New Roman" w:cs="Times New Roman"/>
          <w:sz w:val="28"/>
          <w:szCs w:val="28"/>
        </w:rPr>
        <w:t>. Оценка эффективности использования субсидии осуществляется Министерством строительства и жилищно-коммунального хозяйства Российской Федерации на основе следующих показателей результативности использования субсидий:</w:t>
      </w:r>
    </w:p>
    <w:p w:rsidR="00F66512" w:rsidRPr="00F66512" w:rsidRDefault="00F66512" w:rsidP="00F66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512">
        <w:rPr>
          <w:rFonts w:ascii="Times New Roman" w:hAnsi="Times New Roman" w:cs="Times New Roman"/>
          <w:sz w:val="28"/>
          <w:szCs w:val="28"/>
        </w:rPr>
        <w:t>а) соблюдение сроков выполнения работ и ввода объектов капитального строительства в эксплуатацию;</w:t>
      </w:r>
    </w:p>
    <w:p w:rsidR="00F66512" w:rsidRPr="00F66512" w:rsidRDefault="00F66512" w:rsidP="00F66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512">
        <w:rPr>
          <w:rFonts w:ascii="Times New Roman" w:hAnsi="Times New Roman" w:cs="Times New Roman"/>
          <w:sz w:val="28"/>
          <w:szCs w:val="28"/>
        </w:rPr>
        <w:t>б) уровень технической готовности объектов капитального строительства.</w:t>
      </w:r>
    </w:p>
    <w:p w:rsidR="00F66512" w:rsidRPr="00F66512" w:rsidRDefault="00F66512" w:rsidP="00F66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5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6512">
        <w:rPr>
          <w:rFonts w:ascii="Times New Roman" w:hAnsi="Times New Roman" w:cs="Times New Roman"/>
          <w:sz w:val="28"/>
          <w:szCs w:val="28"/>
        </w:rPr>
        <w:t>. Высший исполнительный орган государственной власти субъекта Российской Федерации представляет в Министерство строительства и жилищно-коммунального хозяйства Российской Федерации не позднее 15-го числа месяца, следующего за отчетным месяцем, отчет об исполнении условий предоставления субсидии.</w:t>
      </w:r>
    </w:p>
    <w:p w:rsidR="00F66512" w:rsidRPr="00F66512" w:rsidRDefault="00F66512" w:rsidP="00F66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5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66512">
        <w:rPr>
          <w:rFonts w:ascii="Times New Roman" w:hAnsi="Times New Roman" w:cs="Times New Roman"/>
          <w:sz w:val="28"/>
          <w:szCs w:val="28"/>
        </w:rPr>
        <w:t>. Размер средств бюджета субъекта Российской Федерации (муниципальных средств) на реализацию мероприятий, указанных в соглашении, может быть увеличен в одностороннем порядке со стороны субъекта Российской Федерации, что не влечет обязательств по увеличению размера предоставления субсидии.</w:t>
      </w:r>
    </w:p>
    <w:p w:rsidR="00F66512" w:rsidRPr="00F66512" w:rsidRDefault="00F66512" w:rsidP="00F66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5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66512">
        <w:rPr>
          <w:rFonts w:ascii="Times New Roman" w:hAnsi="Times New Roman" w:cs="Times New Roman"/>
          <w:sz w:val="28"/>
          <w:szCs w:val="28"/>
        </w:rPr>
        <w:t>. В случае если неиспользованный остаток субсидии не перечислен в доход федерального бюджета, указанные средства подлежат взысканию в доход федерального бюджета в порядке, установленном Министерством финансов Российской Федерации.</w:t>
      </w:r>
    </w:p>
    <w:p w:rsidR="00F66512" w:rsidRPr="00F66512" w:rsidRDefault="00F66512" w:rsidP="00F66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5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66512">
        <w:rPr>
          <w:rFonts w:ascii="Times New Roman" w:hAnsi="Times New Roman" w:cs="Times New Roman"/>
          <w:sz w:val="28"/>
          <w:szCs w:val="28"/>
        </w:rPr>
        <w:t>. Отношения, возникающие при нарушении субъектом Российской Федерации обязательств, предусмотренных соглашением в соответствии с подпунктами "б" и "в" пункта 10 Правил формирования, предоставления и распределения субсидии, а также основания освобождения субъектов Российской Федерации от мер финансовой ответственности регулируются пунктами 16-20 Правил формирования, предоставления и распределения субсидии.</w:t>
      </w:r>
    </w:p>
    <w:p w:rsidR="00F66512" w:rsidRPr="00F66512" w:rsidRDefault="00F66512" w:rsidP="00F66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5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66512">
        <w:rPr>
          <w:rFonts w:ascii="Times New Roman" w:hAnsi="Times New Roman" w:cs="Times New Roman"/>
          <w:sz w:val="28"/>
          <w:szCs w:val="28"/>
        </w:rPr>
        <w:t>. Высший исполнительный орган государственной власти субъекта Российской Федерации несет ответственность в соответствии с бюджетным законодательством Российской Федерации за соблюдение условий предоставления субсидии и достоверность отчетов, представляемых Министерству строительства и жилищно-коммунального хозяйства Российской Федерации в соответствии с пунктом 13 настоящих Правил.</w:t>
      </w:r>
    </w:p>
    <w:p w:rsidR="00F66512" w:rsidRPr="00F66512" w:rsidRDefault="00F66512" w:rsidP="00F66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5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66512">
        <w:rPr>
          <w:rFonts w:ascii="Times New Roman" w:hAnsi="Times New Roman" w:cs="Times New Roman"/>
          <w:sz w:val="28"/>
          <w:szCs w:val="28"/>
        </w:rPr>
        <w:t>. В случае нецелевого использования субсидии и (или) нарушения субъектом Российской Федерации условий ее предоставления к нему применяются бюджетные меры принуждения, предусмотренные бюджетным законодательством Российской Федерации.</w:t>
      </w:r>
    </w:p>
    <w:p w:rsidR="00F66512" w:rsidRPr="00F66512" w:rsidRDefault="00F66512" w:rsidP="00F66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512">
        <w:rPr>
          <w:rFonts w:ascii="Times New Roman" w:hAnsi="Times New Roman" w:cs="Times New Roman"/>
          <w:sz w:val="28"/>
          <w:szCs w:val="28"/>
        </w:rPr>
        <w:t xml:space="preserve">Решения о приостановлении перечисления (сокращении размера) субсидии бюджету субъекта Российской Федерации не принимаются в </w:t>
      </w:r>
      <w:r w:rsidRPr="00F66512">
        <w:rPr>
          <w:rFonts w:ascii="Times New Roman" w:hAnsi="Times New Roman" w:cs="Times New Roman"/>
          <w:sz w:val="28"/>
          <w:szCs w:val="28"/>
        </w:rPr>
        <w:lastRenderedPageBreak/>
        <w:t>случае, если условия предоставления субсидии не выполнены в силу обстоятельств непреодолимой силы.</w:t>
      </w:r>
    </w:p>
    <w:p w:rsidR="00F66512" w:rsidRDefault="00F66512" w:rsidP="00F665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5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66512">
        <w:rPr>
          <w:rFonts w:ascii="Times New Roman" w:hAnsi="Times New Roman" w:cs="Times New Roman"/>
          <w:sz w:val="28"/>
          <w:szCs w:val="28"/>
        </w:rPr>
        <w:t>. Контроль за соблюдением субъектами Российской Федерации целей, порядка и условий предоставления субсидий осуществляется Министерством строительства и жилищно-коммунального хозяйства Российской Федерации и федеральным органом исполнительной власти, осуществляющим функции по контролю и надзору в финансово-бюджетной сфере.</w:t>
      </w:r>
    </w:p>
    <w:sectPr w:rsidR="00F66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2229"/>
    <w:multiLevelType w:val="multilevel"/>
    <w:tmpl w:val="5D98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B65DF5"/>
    <w:multiLevelType w:val="hybridMultilevel"/>
    <w:tmpl w:val="9E7CAA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7C0A4D"/>
    <w:multiLevelType w:val="multilevel"/>
    <w:tmpl w:val="DFB0F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2F4EC2"/>
    <w:multiLevelType w:val="multilevel"/>
    <w:tmpl w:val="B78A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A0"/>
    <w:rsid w:val="00005BCC"/>
    <w:rsid w:val="00017BBE"/>
    <w:rsid w:val="00080694"/>
    <w:rsid w:val="000E51AD"/>
    <w:rsid w:val="0011116C"/>
    <w:rsid w:val="001410E6"/>
    <w:rsid w:val="001439BF"/>
    <w:rsid w:val="00166E04"/>
    <w:rsid w:val="00177541"/>
    <w:rsid w:val="00192645"/>
    <w:rsid w:val="001A35B2"/>
    <w:rsid w:val="001E4110"/>
    <w:rsid w:val="0027592E"/>
    <w:rsid w:val="0029713A"/>
    <w:rsid w:val="002C20B8"/>
    <w:rsid w:val="0032327F"/>
    <w:rsid w:val="00346502"/>
    <w:rsid w:val="00376DFE"/>
    <w:rsid w:val="003E0367"/>
    <w:rsid w:val="00504BEE"/>
    <w:rsid w:val="00507ED0"/>
    <w:rsid w:val="00550348"/>
    <w:rsid w:val="00562E63"/>
    <w:rsid w:val="0058713E"/>
    <w:rsid w:val="005969BC"/>
    <w:rsid w:val="005B5343"/>
    <w:rsid w:val="005E1099"/>
    <w:rsid w:val="00631BA4"/>
    <w:rsid w:val="00641BEB"/>
    <w:rsid w:val="006639A3"/>
    <w:rsid w:val="00664713"/>
    <w:rsid w:val="00680BC6"/>
    <w:rsid w:val="006829D2"/>
    <w:rsid w:val="006945E9"/>
    <w:rsid w:val="006B1410"/>
    <w:rsid w:val="006C1817"/>
    <w:rsid w:val="006D0294"/>
    <w:rsid w:val="007A1CB8"/>
    <w:rsid w:val="007D43B9"/>
    <w:rsid w:val="00852821"/>
    <w:rsid w:val="008B4387"/>
    <w:rsid w:val="0094123A"/>
    <w:rsid w:val="009A466B"/>
    <w:rsid w:val="009C182E"/>
    <w:rsid w:val="009F2925"/>
    <w:rsid w:val="009F6E5F"/>
    <w:rsid w:val="00A213B6"/>
    <w:rsid w:val="00A6062A"/>
    <w:rsid w:val="00A65C44"/>
    <w:rsid w:val="00A85FBD"/>
    <w:rsid w:val="00A8622D"/>
    <w:rsid w:val="00AA4A66"/>
    <w:rsid w:val="00AE3C0A"/>
    <w:rsid w:val="00AE548C"/>
    <w:rsid w:val="00B0629E"/>
    <w:rsid w:val="00B3223B"/>
    <w:rsid w:val="00B71316"/>
    <w:rsid w:val="00B72EDC"/>
    <w:rsid w:val="00B92112"/>
    <w:rsid w:val="00BA6623"/>
    <w:rsid w:val="00C2318A"/>
    <w:rsid w:val="00C71B37"/>
    <w:rsid w:val="00CD7903"/>
    <w:rsid w:val="00D04B7D"/>
    <w:rsid w:val="00D6511A"/>
    <w:rsid w:val="00DD7358"/>
    <w:rsid w:val="00E31EA0"/>
    <w:rsid w:val="00EA6BF2"/>
    <w:rsid w:val="00EB31D6"/>
    <w:rsid w:val="00EC675F"/>
    <w:rsid w:val="00ED3ADF"/>
    <w:rsid w:val="00F36669"/>
    <w:rsid w:val="00F66512"/>
    <w:rsid w:val="00F80D01"/>
    <w:rsid w:val="00FC7657"/>
    <w:rsid w:val="00FE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8F922-5C4C-47A8-8B8A-F26D8D54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0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C20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D04B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F2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13927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4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1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3719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06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1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1765">
          <w:marLeft w:val="0"/>
          <w:marRight w:val="0"/>
          <w:marTop w:val="0"/>
          <w:marBottom w:val="0"/>
          <w:divBdr>
            <w:top w:val="single" w:sz="12" w:space="0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788">
          <w:marLeft w:val="0"/>
          <w:marRight w:val="0"/>
          <w:marTop w:val="0"/>
          <w:marBottom w:val="0"/>
          <w:divBdr>
            <w:top w:val="single" w:sz="12" w:space="0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3108D07D</Template>
  <TotalTime>182</TotalTime>
  <Pages>5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 Алексей Германович</dc:creator>
  <cp:keywords/>
  <dc:description/>
  <cp:lastModifiedBy>Семёнова Юлия Владимировна</cp:lastModifiedBy>
  <cp:revision>65</cp:revision>
  <dcterms:created xsi:type="dcterms:W3CDTF">2019-04-08T11:26:00Z</dcterms:created>
  <dcterms:modified xsi:type="dcterms:W3CDTF">2019-06-25T08:02:00Z</dcterms:modified>
</cp:coreProperties>
</file>