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0BE9A" w14:textId="77777777" w:rsidR="00C41937" w:rsidRPr="00A933BA" w:rsidRDefault="00120FDF" w:rsidP="00037E3B">
      <w:pPr>
        <w:spacing w:after="0" w:line="240" w:lineRule="auto"/>
        <w:jc w:val="center"/>
        <w:rPr>
          <w:rFonts w:ascii="Arial" w:hAnsi="Arial" w:cs="Arial"/>
          <w:b/>
          <w:sz w:val="26"/>
          <w:szCs w:val="26"/>
          <w:lang w:eastAsia="ru-RU"/>
        </w:rPr>
      </w:pPr>
      <w:r w:rsidRPr="00A933BA">
        <w:rPr>
          <w:rFonts w:ascii="Arial" w:hAnsi="Arial" w:cs="Arial"/>
          <w:b/>
          <w:color w:val="404040"/>
          <w:sz w:val="26"/>
          <w:szCs w:val="26"/>
          <w:shd w:val="clear" w:color="auto" w:fill="FFFFFF"/>
        </w:rPr>
        <w:t>З</w:t>
      </w:r>
      <w:r w:rsidR="00300768" w:rsidRPr="00A933BA">
        <w:rPr>
          <w:rFonts w:ascii="Arial" w:hAnsi="Arial" w:cs="Arial"/>
          <w:b/>
          <w:color w:val="404040"/>
          <w:sz w:val="26"/>
          <w:szCs w:val="26"/>
          <w:shd w:val="clear" w:color="auto" w:fill="FFFFFF"/>
        </w:rPr>
        <w:t xml:space="preserve">аконодательство по </w:t>
      </w:r>
      <w:r w:rsidR="00300768" w:rsidRPr="00A933BA">
        <w:rPr>
          <w:rFonts w:ascii="Arial" w:hAnsi="Arial" w:cs="Arial"/>
          <w:b/>
          <w:sz w:val="26"/>
          <w:szCs w:val="26"/>
          <w:lang w:eastAsia="ru-RU"/>
        </w:rPr>
        <w:t>реализации</w:t>
      </w:r>
      <w:r w:rsidR="00FA6993" w:rsidRPr="00A933BA">
        <w:rPr>
          <w:rFonts w:ascii="Arial" w:hAnsi="Arial" w:cs="Arial"/>
          <w:b/>
          <w:sz w:val="26"/>
          <w:szCs w:val="26"/>
          <w:lang w:eastAsia="ru-RU"/>
        </w:rPr>
        <w:t xml:space="preserve"> права на </w:t>
      </w:r>
      <w:r w:rsidR="00C41937" w:rsidRPr="00A933BA">
        <w:rPr>
          <w:rFonts w:ascii="Arial" w:hAnsi="Arial" w:cs="Arial"/>
          <w:b/>
          <w:sz w:val="26"/>
          <w:szCs w:val="26"/>
          <w:lang w:eastAsia="ru-RU"/>
        </w:rPr>
        <w:t>жилище детей-сирот, детей, оставшихся без</w:t>
      </w:r>
      <w:r w:rsidR="00FA6993" w:rsidRPr="00A933BA">
        <w:rPr>
          <w:rFonts w:ascii="Arial" w:hAnsi="Arial" w:cs="Arial"/>
          <w:b/>
          <w:sz w:val="26"/>
          <w:szCs w:val="26"/>
          <w:lang w:eastAsia="ru-RU"/>
        </w:rPr>
        <w:t> </w:t>
      </w:r>
      <w:r w:rsidR="00C41937" w:rsidRPr="00A933BA">
        <w:rPr>
          <w:rFonts w:ascii="Arial" w:hAnsi="Arial" w:cs="Arial"/>
          <w:b/>
          <w:sz w:val="26"/>
          <w:szCs w:val="26"/>
          <w:lang w:eastAsia="ru-RU"/>
        </w:rPr>
        <w:t>попечения роди</w:t>
      </w:r>
      <w:r w:rsidR="00300768" w:rsidRPr="00A933BA">
        <w:rPr>
          <w:rFonts w:ascii="Arial" w:hAnsi="Arial" w:cs="Arial"/>
          <w:b/>
          <w:sz w:val="26"/>
          <w:szCs w:val="26"/>
          <w:lang w:eastAsia="ru-RU"/>
        </w:rPr>
        <w:t>телей, и приравненных к</w:t>
      </w:r>
      <w:r w:rsidR="00FA6993" w:rsidRPr="00A933BA">
        <w:rPr>
          <w:rFonts w:ascii="Arial" w:hAnsi="Arial" w:cs="Arial"/>
          <w:b/>
          <w:sz w:val="26"/>
          <w:szCs w:val="26"/>
          <w:lang w:eastAsia="ru-RU"/>
        </w:rPr>
        <w:t> </w:t>
      </w:r>
      <w:r w:rsidR="00300768" w:rsidRPr="00A933BA">
        <w:rPr>
          <w:rFonts w:ascii="Arial" w:hAnsi="Arial" w:cs="Arial"/>
          <w:b/>
          <w:sz w:val="26"/>
          <w:szCs w:val="26"/>
          <w:lang w:eastAsia="ru-RU"/>
        </w:rPr>
        <w:t>ним лиц</w:t>
      </w:r>
      <w:r w:rsidR="00ED5DE6" w:rsidRPr="00A933BA">
        <w:rPr>
          <w:rFonts w:ascii="Arial" w:hAnsi="Arial" w:cs="Arial"/>
          <w:b/>
          <w:sz w:val="26"/>
          <w:szCs w:val="26"/>
          <w:lang w:eastAsia="ru-RU"/>
        </w:rPr>
        <w:t>.</w:t>
      </w:r>
    </w:p>
    <w:sdt>
      <w:sdtPr>
        <w:rPr>
          <w:rFonts w:asciiTheme="minorHAnsi" w:eastAsiaTheme="minorHAnsi" w:hAnsiTheme="minorHAnsi" w:cstheme="minorBidi"/>
          <w:b w:val="0"/>
          <w:bCs w:val="0"/>
          <w:color w:val="auto"/>
          <w:sz w:val="22"/>
          <w:szCs w:val="22"/>
          <w:lang w:eastAsia="en-US"/>
        </w:rPr>
        <w:id w:val="844598568"/>
        <w:docPartObj>
          <w:docPartGallery w:val="Table of Contents"/>
          <w:docPartUnique/>
        </w:docPartObj>
      </w:sdtPr>
      <w:sdtEndPr/>
      <w:sdtContent>
        <w:p w14:paraId="50ACFAE7" w14:textId="77777777" w:rsidR="00A933BA" w:rsidRPr="003272B6" w:rsidRDefault="00A933BA" w:rsidP="00037E3B">
          <w:pPr>
            <w:pStyle w:val="af2"/>
            <w:spacing w:before="240"/>
            <w:jc w:val="center"/>
            <w:rPr>
              <w:rFonts w:ascii="Times New Roman" w:hAnsi="Times New Roman" w:cs="Times New Roman"/>
              <w:color w:val="auto"/>
              <w:sz w:val="24"/>
              <w:szCs w:val="24"/>
            </w:rPr>
          </w:pPr>
          <w:r w:rsidRPr="003272B6">
            <w:rPr>
              <w:rFonts w:ascii="Times New Roman" w:hAnsi="Times New Roman" w:cs="Times New Roman"/>
              <w:color w:val="auto"/>
              <w:sz w:val="24"/>
              <w:szCs w:val="24"/>
            </w:rPr>
            <w:t>Оглавление</w:t>
          </w:r>
        </w:p>
        <w:p w14:paraId="17224B69" w14:textId="77777777" w:rsidR="007D358E" w:rsidRPr="007D358E" w:rsidRDefault="00A933BA" w:rsidP="007D358E">
          <w:pPr>
            <w:pStyle w:val="11"/>
            <w:spacing w:before="60"/>
            <w:rPr>
              <w:rFonts w:ascii="Times New Roman" w:eastAsiaTheme="minorEastAsia" w:hAnsi="Times New Roman" w:cs="Times New Roman"/>
              <w:noProof/>
              <w:lang w:eastAsia="ru-RU"/>
            </w:rPr>
          </w:pPr>
          <w:r>
            <w:fldChar w:fldCharType="begin"/>
          </w:r>
          <w:r>
            <w:instrText xml:space="preserve"> TOC \o "1-3" \h \z \u </w:instrText>
          </w:r>
          <w:r>
            <w:fldChar w:fldCharType="separate"/>
          </w:r>
          <w:hyperlink w:anchor="_Toc82510670" w:history="1">
            <w:r w:rsidR="007D358E" w:rsidRPr="007D358E">
              <w:rPr>
                <w:rStyle w:val="a3"/>
                <w:rFonts w:ascii="Times New Roman" w:hAnsi="Times New Roman" w:cs="Times New Roman"/>
                <w:noProof/>
              </w:rPr>
              <w:t>I.</w:t>
            </w:r>
            <w:r w:rsidR="007D358E" w:rsidRPr="007D358E">
              <w:rPr>
                <w:rFonts w:ascii="Times New Roman" w:eastAsiaTheme="minorEastAsia" w:hAnsi="Times New Roman" w:cs="Times New Roman"/>
                <w:noProof/>
                <w:lang w:eastAsia="ru-RU"/>
              </w:rPr>
              <w:tab/>
            </w:r>
            <w:r w:rsidR="007D358E" w:rsidRPr="007D358E">
              <w:rPr>
                <w:rStyle w:val="a3"/>
                <w:rFonts w:ascii="Times New Roman" w:hAnsi="Times New Roman" w:cs="Times New Roman"/>
                <w:noProof/>
              </w:rPr>
              <w:t>Понятия (определения), применяемые в законодательстве</w:t>
            </w:r>
            <w:r w:rsidR="007D358E" w:rsidRPr="007D358E">
              <w:rPr>
                <w:rFonts w:ascii="Times New Roman" w:hAnsi="Times New Roman" w:cs="Times New Roman"/>
                <w:noProof/>
                <w:webHidden/>
              </w:rPr>
              <w:tab/>
            </w:r>
            <w:r w:rsidR="007D358E" w:rsidRPr="007D358E">
              <w:rPr>
                <w:rFonts w:ascii="Times New Roman" w:hAnsi="Times New Roman" w:cs="Times New Roman"/>
                <w:noProof/>
                <w:webHidden/>
              </w:rPr>
              <w:fldChar w:fldCharType="begin"/>
            </w:r>
            <w:r w:rsidR="007D358E" w:rsidRPr="007D358E">
              <w:rPr>
                <w:rFonts w:ascii="Times New Roman" w:hAnsi="Times New Roman" w:cs="Times New Roman"/>
                <w:noProof/>
                <w:webHidden/>
              </w:rPr>
              <w:instrText xml:space="preserve"> PAGEREF _Toc82510670 \h </w:instrText>
            </w:r>
            <w:r w:rsidR="007D358E" w:rsidRPr="007D358E">
              <w:rPr>
                <w:rFonts w:ascii="Times New Roman" w:hAnsi="Times New Roman" w:cs="Times New Roman"/>
                <w:noProof/>
                <w:webHidden/>
              </w:rPr>
            </w:r>
            <w:r w:rsidR="007D358E" w:rsidRPr="007D358E">
              <w:rPr>
                <w:rFonts w:ascii="Times New Roman" w:hAnsi="Times New Roman" w:cs="Times New Roman"/>
                <w:noProof/>
                <w:webHidden/>
              </w:rPr>
              <w:fldChar w:fldCharType="separate"/>
            </w:r>
            <w:r w:rsidR="00FE329E">
              <w:rPr>
                <w:rFonts w:ascii="Times New Roman" w:hAnsi="Times New Roman" w:cs="Times New Roman"/>
                <w:noProof/>
                <w:webHidden/>
              </w:rPr>
              <w:t>2</w:t>
            </w:r>
            <w:r w:rsidR="007D358E" w:rsidRPr="007D358E">
              <w:rPr>
                <w:rFonts w:ascii="Times New Roman" w:hAnsi="Times New Roman" w:cs="Times New Roman"/>
                <w:noProof/>
                <w:webHidden/>
              </w:rPr>
              <w:fldChar w:fldCharType="end"/>
            </w:r>
          </w:hyperlink>
        </w:p>
        <w:p w14:paraId="19B3A64E" w14:textId="77777777" w:rsidR="007D358E" w:rsidRPr="007D358E" w:rsidRDefault="00A61045" w:rsidP="007D358E">
          <w:pPr>
            <w:pStyle w:val="11"/>
            <w:spacing w:before="60"/>
            <w:rPr>
              <w:rFonts w:ascii="Times New Roman" w:eastAsiaTheme="minorEastAsia" w:hAnsi="Times New Roman" w:cs="Times New Roman"/>
              <w:noProof/>
              <w:lang w:eastAsia="ru-RU"/>
            </w:rPr>
          </w:pPr>
          <w:hyperlink w:anchor="_Toc82510671" w:history="1">
            <w:r w:rsidR="007D358E" w:rsidRPr="007D358E">
              <w:rPr>
                <w:rStyle w:val="a3"/>
                <w:rFonts w:ascii="Times New Roman" w:hAnsi="Times New Roman" w:cs="Times New Roman"/>
                <w:noProof/>
              </w:rPr>
              <w:t>II.</w:t>
            </w:r>
            <w:r w:rsidR="007D358E" w:rsidRPr="007D358E">
              <w:rPr>
                <w:rFonts w:ascii="Times New Roman" w:eastAsiaTheme="minorEastAsia" w:hAnsi="Times New Roman" w:cs="Times New Roman"/>
                <w:noProof/>
                <w:lang w:eastAsia="ru-RU"/>
              </w:rPr>
              <w:tab/>
            </w:r>
            <w:r w:rsidR="007D358E" w:rsidRPr="007D358E">
              <w:rPr>
                <w:rStyle w:val="a3"/>
                <w:rFonts w:ascii="Times New Roman" w:hAnsi="Times New Roman" w:cs="Times New Roman"/>
                <w:noProof/>
              </w:rPr>
              <w:t>Кодексы Российской Федерации</w:t>
            </w:r>
            <w:r w:rsidR="007D358E" w:rsidRPr="007D358E">
              <w:rPr>
                <w:rFonts w:ascii="Times New Roman" w:hAnsi="Times New Roman" w:cs="Times New Roman"/>
                <w:noProof/>
                <w:webHidden/>
              </w:rPr>
              <w:tab/>
            </w:r>
            <w:r w:rsidR="007D358E" w:rsidRPr="007D358E">
              <w:rPr>
                <w:rFonts w:ascii="Times New Roman" w:hAnsi="Times New Roman" w:cs="Times New Roman"/>
                <w:noProof/>
                <w:webHidden/>
              </w:rPr>
              <w:fldChar w:fldCharType="begin"/>
            </w:r>
            <w:r w:rsidR="007D358E" w:rsidRPr="007D358E">
              <w:rPr>
                <w:rFonts w:ascii="Times New Roman" w:hAnsi="Times New Roman" w:cs="Times New Roman"/>
                <w:noProof/>
                <w:webHidden/>
              </w:rPr>
              <w:instrText xml:space="preserve"> PAGEREF _Toc82510671 \h </w:instrText>
            </w:r>
            <w:r w:rsidR="007D358E" w:rsidRPr="007D358E">
              <w:rPr>
                <w:rFonts w:ascii="Times New Roman" w:hAnsi="Times New Roman" w:cs="Times New Roman"/>
                <w:noProof/>
                <w:webHidden/>
              </w:rPr>
            </w:r>
            <w:r w:rsidR="007D358E" w:rsidRPr="007D358E">
              <w:rPr>
                <w:rFonts w:ascii="Times New Roman" w:hAnsi="Times New Roman" w:cs="Times New Roman"/>
                <w:noProof/>
                <w:webHidden/>
              </w:rPr>
              <w:fldChar w:fldCharType="separate"/>
            </w:r>
            <w:r w:rsidR="00FE329E">
              <w:rPr>
                <w:rFonts w:ascii="Times New Roman" w:hAnsi="Times New Roman" w:cs="Times New Roman"/>
                <w:noProof/>
                <w:webHidden/>
              </w:rPr>
              <w:t>3</w:t>
            </w:r>
            <w:r w:rsidR="007D358E" w:rsidRPr="007D358E">
              <w:rPr>
                <w:rFonts w:ascii="Times New Roman" w:hAnsi="Times New Roman" w:cs="Times New Roman"/>
                <w:noProof/>
                <w:webHidden/>
              </w:rPr>
              <w:fldChar w:fldCharType="end"/>
            </w:r>
          </w:hyperlink>
        </w:p>
        <w:p w14:paraId="1BFFC9CB" w14:textId="77777777" w:rsidR="007D358E" w:rsidRPr="007D358E" w:rsidRDefault="00A61045" w:rsidP="007D358E">
          <w:pPr>
            <w:pStyle w:val="11"/>
            <w:spacing w:before="60"/>
            <w:rPr>
              <w:rFonts w:ascii="Times New Roman" w:eastAsiaTheme="minorEastAsia" w:hAnsi="Times New Roman" w:cs="Times New Roman"/>
              <w:noProof/>
              <w:lang w:eastAsia="ru-RU"/>
            </w:rPr>
          </w:pPr>
          <w:hyperlink w:anchor="_Toc82510672" w:history="1">
            <w:r w:rsidR="007D358E" w:rsidRPr="007D358E">
              <w:rPr>
                <w:rStyle w:val="a3"/>
                <w:rFonts w:ascii="Times New Roman" w:hAnsi="Times New Roman" w:cs="Times New Roman"/>
                <w:noProof/>
              </w:rPr>
              <w:t>III.</w:t>
            </w:r>
            <w:r w:rsidR="007D358E" w:rsidRPr="007D358E">
              <w:rPr>
                <w:rFonts w:ascii="Times New Roman" w:eastAsiaTheme="minorEastAsia" w:hAnsi="Times New Roman" w:cs="Times New Roman"/>
                <w:noProof/>
                <w:lang w:eastAsia="ru-RU"/>
              </w:rPr>
              <w:tab/>
            </w:r>
            <w:r w:rsidR="007D358E" w:rsidRPr="007D358E">
              <w:rPr>
                <w:rStyle w:val="a3"/>
                <w:rFonts w:ascii="Times New Roman" w:hAnsi="Times New Roman" w:cs="Times New Roman"/>
                <w:noProof/>
              </w:rPr>
              <w:t>Федеральный закон от 21декабря 1996 г.  № 159-ФЗ</w:t>
            </w:r>
            <w:r w:rsidR="009C1D8C">
              <w:rPr>
                <w:rStyle w:val="a3"/>
                <w:rFonts w:ascii="Times New Roman" w:hAnsi="Times New Roman" w:cs="Times New Roman"/>
                <w:noProof/>
              </w:rPr>
              <w:t xml:space="preserve"> </w:t>
            </w:r>
            <w:r w:rsidR="007D358E" w:rsidRPr="007D358E">
              <w:rPr>
                <w:rStyle w:val="a3"/>
                <w:rFonts w:ascii="Times New Roman" w:hAnsi="Times New Roman" w:cs="Times New Roman"/>
                <w:noProof/>
              </w:rPr>
              <w:t>«О дополнительных гарантиях по социальной поддержке детей-сирот и детей, оставшихся без попечения родителей»</w:t>
            </w:r>
            <w:r w:rsidR="007D358E" w:rsidRPr="007D358E">
              <w:rPr>
                <w:rFonts w:ascii="Times New Roman" w:hAnsi="Times New Roman" w:cs="Times New Roman"/>
                <w:noProof/>
                <w:webHidden/>
              </w:rPr>
              <w:tab/>
            </w:r>
            <w:r w:rsidR="007D358E" w:rsidRPr="007D358E">
              <w:rPr>
                <w:rFonts w:ascii="Times New Roman" w:hAnsi="Times New Roman" w:cs="Times New Roman"/>
                <w:noProof/>
                <w:webHidden/>
              </w:rPr>
              <w:fldChar w:fldCharType="begin"/>
            </w:r>
            <w:r w:rsidR="007D358E" w:rsidRPr="007D358E">
              <w:rPr>
                <w:rFonts w:ascii="Times New Roman" w:hAnsi="Times New Roman" w:cs="Times New Roman"/>
                <w:noProof/>
                <w:webHidden/>
              </w:rPr>
              <w:instrText xml:space="preserve"> PAGEREF _Toc82510672 \h </w:instrText>
            </w:r>
            <w:r w:rsidR="007D358E" w:rsidRPr="007D358E">
              <w:rPr>
                <w:rFonts w:ascii="Times New Roman" w:hAnsi="Times New Roman" w:cs="Times New Roman"/>
                <w:noProof/>
                <w:webHidden/>
              </w:rPr>
            </w:r>
            <w:r w:rsidR="007D358E" w:rsidRPr="007D358E">
              <w:rPr>
                <w:rFonts w:ascii="Times New Roman" w:hAnsi="Times New Roman" w:cs="Times New Roman"/>
                <w:noProof/>
                <w:webHidden/>
              </w:rPr>
              <w:fldChar w:fldCharType="separate"/>
            </w:r>
            <w:r w:rsidR="00FE329E">
              <w:rPr>
                <w:rFonts w:ascii="Times New Roman" w:hAnsi="Times New Roman" w:cs="Times New Roman"/>
                <w:noProof/>
                <w:webHidden/>
              </w:rPr>
              <w:t>7</w:t>
            </w:r>
            <w:r w:rsidR="007D358E" w:rsidRPr="007D358E">
              <w:rPr>
                <w:rFonts w:ascii="Times New Roman" w:hAnsi="Times New Roman" w:cs="Times New Roman"/>
                <w:noProof/>
                <w:webHidden/>
              </w:rPr>
              <w:fldChar w:fldCharType="end"/>
            </w:r>
          </w:hyperlink>
        </w:p>
        <w:p w14:paraId="3EED20DA" w14:textId="77777777" w:rsidR="007D358E" w:rsidRPr="007D358E" w:rsidRDefault="00A61045" w:rsidP="007D358E">
          <w:pPr>
            <w:pStyle w:val="11"/>
            <w:spacing w:before="60"/>
            <w:rPr>
              <w:rFonts w:ascii="Times New Roman" w:eastAsiaTheme="minorEastAsia" w:hAnsi="Times New Roman" w:cs="Times New Roman"/>
              <w:noProof/>
              <w:lang w:eastAsia="ru-RU"/>
            </w:rPr>
          </w:pPr>
          <w:hyperlink w:anchor="_Toc82510673" w:history="1">
            <w:r w:rsidR="007D358E" w:rsidRPr="007D358E">
              <w:rPr>
                <w:rStyle w:val="a3"/>
                <w:rFonts w:ascii="Times New Roman" w:hAnsi="Times New Roman" w:cs="Times New Roman"/>
                <w:noProof/>
              </w:rPr>
              <w:t>IV.</w:t>
            </w:r>
            <w:r w:rsidR="007D358E" w:rsidRPr="007D358E">
              <w:rPr>
                <w:rFonts w:ascii="Times New Roman" w:eastAsiaTheme="minorEastAsia" w:hAnsi="Times New Roman" w:cs="Times New Roman"/>
                <w:noProof/>
                <w:lang w:eastAsia="ru-RU"/>
              </w:rPr>
              <w:tab/>
            </w:r>
            <w:r w:rsidR="007D358E" w:rsidRPr="007D358E">
              <w:rPr>
                <w:rStyle w:val="a3"/>
                <w:rFonts w:ascii="Times New Roman" w:hAnsi="Times New Roman" w:cs="Times New Roman"/>
                <w:noProof/>
              </w:rPr>
              <w:t>Предоставление субсидий из федерального бюджета бюджетам субъектов Российской Федерации на предоставление жилых помещений детям-сиротам и детям, оставшимся без попечения родителей, лицам из их числа</w:t>
            </w:r>
            <w:r w:rsidR="007D358E" w:rsidRPr="007D358E">
              <w:rPr>
                <w:rFonts w:ascii="Times New Roman" w:hAnsi="Times New Roman" w:cs="Times New Roman"/>
                <w:noProof/>
                <w:webHidden/>
              </w:rPr>
              <w:tab/>
            </w:r>
            <w:r w:rsidR="007D358E" w:rsidRPr="007D358E">
              <w:rPr>
                <w:rFonts w:ascii="Times New Roman" w:hAnsi="Times New Roman" w:cs="Times New Roman"/>
                <w:noProof/>
                <w:webHidden/>
              </w:rPr>
              <w:fldChar w:fldCharType="begin"/>
            </w:r>
            <w:r w:rsidR="007D358E" w:rsidRPr="007D358E">
              <w:rPr>
                <w:rFonts w:ascii="Times New Roman" w:hAnsi="Times New Roman" w:cs="Times New Roman"/>
                <w:noProof/>
                <w:webHidden/>
              </w:rPr>
              <w:instrText xml:space="preserve"> PAGEREF _Toc82510673 \h </w:instrText>
            </w:r>
            <w:r w:rsidR="007D358E" w:rsidRPr="007D358E">
              <w:rPr>
                <w:rFonts w:ascii="Times New Roman" w:hAnsi="Times New Roman" w:cs="Times New Roman"/>
                <w:noProof/>
                <w:webHidden/>
              </w:rPr>
            </w:r>
            <w:r w:rsidR="007D358E" w:rsidRPr="007D358E">
              <w:rPr>
                <w:rFonts w:ascii="Times New Roman" w:hAnsi="Times New Roman" w:cs="Times New Roman"/>
                <w:noProof/>
                <w:webHidden/>
              </w:rPr>
              <w:fldChar w:fldCharType="separate"/>
            </w:r>
            <w:r w:rsidR="00FE329E">
              <w:rPr>
                <w:rFonts w:ascii="Times New Roman" w:hAnsi="Times New Roman" w:cs="Times New Roman"/>
                <w:noProof/>
                <w:webHidden/>
              </w:rPr>
              <w:t>18</w:t>
            </w:r>
            <w:r w:rsidR="007D358E" w:rsidRPr="007D358E">
              <w:rPr>
                <w:rFonts w:ascii="Times New Roman" w:hAnsi="Times New Roman" w:cs="Times New Roman"/>
                <w:noProof/>
                <w:webHidden/>
              </w:rPr>
              <w:fldChar w:fldCharType="end"/>
            </w:r>
          </w:hyperlink>
        </w:p>
        <w:p w14:paraId="2A121633" w14:textId="77777777" w:rsidR="007D358E" w:rsidRPr="007D358E" w:rsidRDefault="00A61045" w:rsidP="007D358E">
          <w:pPr>
            <w:pStyle w:val="21"/>
            <w:spacing w:line="240" w:lineRule="auto"/>
            <w:rPr>
              <w:rFonts w:ascii="Times New Roman" w:eastAsiaTheme="minorEastAsia" w:hAnsi="Times New Roman" w:cs="Times New Roman"/>
              <w:noProof/>
              <w:lang w:eastAsia="ru-RU"/>
            </w:rPr>
          </w:pPr>
          <w:hyperlink w:anchor="_Toc82510674" w:history="1">
            <w:r w:rsidR="007D358E" w:rsidRPr="007D358E">
              <w:rPr>
                <w:rStyle w:val="a3"/>
                <w:rFonts w:ascii="Times New Roman" w:hAnsi="Times New Roman" w:cs="Times New Roman"/>
                <w:noProof/>
              </w:rPr>
              <w:t>Основные положения Правил предоставления и распределения субсидий</w:t>
            </w:r>
            <w:r w:rsidR="007D358E" w:rsidRPr="007D358E">
              <w:rPr>
                <w:rFonts w:ascii="Times New Roman" w:hAnsi="Times New Roman" w:cs="Times New Roman"/>
                <w:noProof/>
                <w:webHidden/>
              </w:rPr>
              <w:tab/>
            </w:r>
            <w:r w:rsidR="007D358E" w:rsidRPr="007D358E">
              <w:rPr>
                <w:rFonts w:ascii="Times New Roman" w:hAnsi="Times New Roman" w:cs="Times New Roman"/>
                <w:noProof/>
                <w:webHidden/>
              </w:rPr>
              <w:fldChar w:fldCharType="begin"/>
            </w:r>
            <w:r w:rsidR="007D358E" w:rsidRPr="007D358E">
              <w:rPr>
                <w:rFonts w:ascii="Times New Roman" w:hAnsi="Times New Roman" w:cs="Times New Roman"/>
                <w:noProof/>
                <w:webHidden/>
              </w:rPr>
              <w:instrText xml:space="preserve"> PAGEREF _Toc82510674 \h </w:instrText>
            </w:r>
            <w:r w:rsidR="007D358E" w:rsidRPr="007D358E">
              <w:rPr>
                <w:rFonts w:ascii="Times New Roman" w:hAnsi="Times New Roman" w:cs="Times New Roman"/>
                <w:noProof/>
                <w:webHidden/>
              </w:rPr>
            </w:r>
            <w:r w:rsidR="007D358E" w:rsidRPr="007D358E">
              <w:rPr>
                <w:rFonts w:ascii="Times New Roman" w:hAnsi="Times New Roman" w:cs="Times New Roman"/>
                <w:noProof/>
                <w:webHidden/>
              </w:rPr>
              <w:fldChar w:fldCharType="separate"/>
            </w:r>
            <w:r w:rsidR="00FE329E">
              <w:rPr>
                <w:rFonts w:ascii="Times New Roman" w:hAnsi="Times New Roman" w:cs="Times New Roman"/>
                <w:noProof/>
                <w:webHidden/>
              </w:rPr>
              <w:t>19</w:t>
            </w:r>
            <w:r w:rsidR="007D358E" w:rsidRPr="007D358E">
              <w:rPr>
                <w:rFonts w:ascii="Times New Roman" w:hAnsi="Times New Roman" w:cs="Times New Roman"/>
                <w:noProof/>
                <w:webHidden/>
              </w:rPr>
              <w:fldChar w:fldCharType="end"/>
            </w:r>
          </w:hyperlink>
        </w:p>
        <w:p w14:paraId="12EA758D" w14:textId="77777777" w:rsidR="007D358E" w:rsidRPr="007D358E" w:rsidRDefault="00A61045" w:rsidP="007D358E">
          <w:pPr>
            <w:pStyle w:val="31"/>
            <w:spacing w:line="240" w:lineRule="auto"/>
            <w:rPr>
              <w:rFonts w:ascii="Times New Roman" w:eastAsiaTheme="minorEastAsia" w:hAnsi="Times New Roman" w:cs="Times New Roman"/>
              <w:noProof/>
              <w:lang w:eastAsia="ru-RU"/>
            </w:rPr>
          </w:pPr>
          <w:hyperlink w:anchor="_Toc82510675" w:history="1">
            <w:r w:rsidR="007D358E" w:rsidRPr="007D358E">
              <w:rPr>
                <w:rStyle w:val="a3"/>
                <w:rFonts w:ascii="Times New Roman" w:hAnsi="Times New Roman" w:cs="Times New Roman"/>
                <w:noProof/>
              </w:rPr>
              <w:t>Заключение соглашений о предоставлении субсидий</w:t>
            </w:r>
            <w:r w:rsidR="007D358E" w:rsidRPr="007D358E">
              <w:rPr>
                <w:rFonts w:ascii="Times New Roman" w:hAnsi="Times New Roman" w:cs="Times New Roman"/>
                <w:noProof/>
                <w:webHidden/>
              </w:rPr>
              <w:tab/>
            </w:r>
            <w:r w:rsidR="007D358E" w:rsidRPr="007D358E">
              <w:rPr>
                <w:rFonts w:ascii="Times New Roman" w:hAnsi="Times New Roman" w:cs="Times New Roman"/>
                <w:noProof/>
                <w:webHidden/>
              </w:rPr>
              <w:fldChar w:fldCharType="begin"/>
            </w:r>
            <w:r w:rsidR="007D358E" w:rsidRPr="007D358E">
              <w:rPr>
                <w:rFonts w:ascii="Times New Roman" w:hAnsi="Times New Roman" w:cs="Times New Roman"/>
                <w:noProof/>
                <w:webHidden/>
              </w:rPr>
              <w:instrText xml:space="preserve"> PAGEREF _Toc82510675 \h </w:instrText>
            </w:r>
            <w:r w:rsidR="007D358E" w:rsidRPr="007D358E">
              <w:rPr>
                <w:rFonts w:ascii="Times New Roman" w:hAnsi="Times New Roman" w:cs="Times New Roman"/>
                <w:noProof/>
                <w:webHidden/>
              </w:rPr>
            </w:r>
            <w:r w:rsidR="007D358E" w:rsidRPr="007D358E">
              <w:rPr>
                <w:rFonts w:ascii="Times New Roman" w:hAnsi="Times New Roman" w:cs="Times New Roman"/>
                <w:noProof/>
                <w:webHidden/>
              </w:rPr>
              <w:fldChar w:fldCharType="separate"/>
            </w:r>
            <w:r w:rsidR="00FE329E">
              <w:rPr>
                <w:rFonts w:ascii="Times New Roman" w:hAnsi="Times New Roman" w:cs="Times New Roman"/>
                <w:noProof/>
                <w:webHidden/>
              </w:rPr>
              <w:t>20</w:t>
            </w:r>
            <w:r w:rsidR="007D358E" w:rsidRPr="007D358E">
              <w:rPr>
                <w:rFonts w:ascii="Times New Roman" w:hAnsi="Times New Roman" w:cs="Times New Roman"/>
                <w:noProof/>
                <w:webHidden/>
              </w:rPr>
              <w:fldChar w:fldCharType="end"/>
            </w:r>
          </w:hyperlink>
        </w:p>
        <w:p w14:paraId="47AC5F97" w14:textId="77777777" w:rsidR="007D358E" w:rsidRPr="007D358E" w:rsidRDefault="00A61045" w:rsidP="007D358E">
          <w:pPr>
            <w:pStyle w:val="31"/>
            <w:spacing w:line="240" w:lineRule="auto"/>
            <w:rPr>
              <w:rFonts w:ascii="Times New Roman" w:eastAsiaTheme="minorEastAsia" w:hAnsi="Times New Roman" w:cs="Times New Roman"/>
              <w:noProof/>
              <w:lang w:eastAsia="ru-RU"/>
            </w:rPr>
          </w:pPr>
          <w:hyperlink w:anchor="_Toc82510676" w:history="1">
            <w:r w:rsidR="007D358E" w:rsidRPr="007D358E">
              <w:rPr>
                <w:rStyle w:val="a3"/>
                <w:rFonts w:ascii="Times New Roman" w:hAnsi="Times New Roman" w:cs="Times New Roman"/>
                <w:noProof/>
              </w:rPr>
              <w:t>Определение размера субсидии</w:t>
            </w:r>
            <w:r w:rsidR="007D358E" w:rsidRPr="007D358E">
              <w:rPr>
                <w:rFonts w:ascii="Times New Roman" w:hAnsi="Times New Roman" w:cs="Times New Roman"/>
                <w:noProof/>
                <w:webHidden/>
              </w:rPr>
              <w:tab/>
            </w:r>
            <w:r w:rsidR="007D358E" w:rsidRPr="007D358E">
              <w:rPr>
                <w:rFonts w:ascii="Times New Roman" w:hAnsi="Times New Roman" w:cs="Times New Roman"/>
                <w:noProof/>
                <w:webHidden/>
              </w:rPr>
              <w:fldChar w:fldCharType="begin"/>
            </w:r>
            <w:r w:rsidR="007D358E" w:rsidRPr="007D358E">
              <w:rPr>
                <w:rFonts w:ascii="Times New Roman" w:hAnsi="Times New Roman" w:cs="Times New Roman"/>
                <w:noProof/>
                <w:webHidden/>
              </w:rPr>
              <w:instrText xml:space="preserve"> PAGEREF _Toc82510676 \h </w:instrText>
            </w:r>
            <w:r w:rsidR="007D358E" w:rsidRPr="007D358E">
              <w:rPr>
                <w:rFonts w:ascii="Times New Roman" w:hAnsi="Times New Roman" w:cs="Times New Roman"/>
                <w:noProof/>
                <w:webHidden/>
              </w:rPr>
            </w:r>
            <w:r w:rsidR="007D358E" w:rsidRPr="007D358E">
              <w:rPr>
                <w:rFonts w:ascii="Times New Roman" w:hAnsi="Times New Roman" w:cs="Times New Roman"/>
                <w:noProof/>
                <w:webHidden/>
              </w:rPr>
              <w:fldChar w:fldCharType="separate"/>
            </w:r>
            <w:r w:rsidR="00FE329E">
              <w:rPr>
                <w:rFonts w:ascii="Times New Roman" w:hAnsi="Times New Roman" w:cs="Times New Roman"/>
                <w:noProof/>
                <w:webHidden/>
              </w:rPr>
              <w:t>21</w:t>
            </w:r>
            <w:r w:rsidR="007D358E" w:rsidRPr="007D358E">
              <w:rPr>
                <w:rFonts w:ascii="Times New Roman" w:hAnsi="Times New Roman" w:cs="Times New Roman"/>
                <w:noProof/>
                <w:webHidden/>
              </w:rPr>
              <w:fldChar w:fldCharType="end"/>
            </w:r>
          </w:hyperlink>
        </w:p>
        <w:p w14:paraId="3ADBF4A1" w14:textId="77777777" w:rsidR="007D358E" w:rsidRPr="007D358E" w:rsidRDefault="00A61045" w:rsidP="007D358E">
          <w:pPr>
            <w:pStyle w:val="21"/>
            <w:spacing w:line="240" w:lineRule="auto"/>
            <w:rPr>
              <w:rFonts w:ascii="Times New Roman" w:eastAsiaTheme="minorEastAsia" w:hAnsi="Times New Roman" w:cs="Times New Roman"/>
              <w:noProof/>
              <w:lang w:eastAsia="ru-RU"/>
            </w:rPr>
          </w:pPr>
          <w:hyperlink w:anchor="_Toc82510677" w:history="1">
            <w:r w:rsidR="007D358E" w:rsidRPr="007D358E">
              <w:rPr>
                <w:rStyle w:val="a3"/>
                <w:rFonts w:ascii="Times New Roman" w:hAnsi="Times New Roman" w:cs="Times New Roman"/>
                <w:noProof/>
              </w:rPr>
              <w:t>Предоставление прогноза кассовых выплат</w:t>
            </w:r>
            <w:r w:rsidR="007D358E" w:rsidRPr="007D358E">
              <w:rPr>
                <w:rFonts w:ascii="Times New Roman" w:hAnsi="Times New Roman" w:cs="Times New Roman"/>
                <w:noProof/>
                <w:webHidden/>
              </w:rPr>
              <w:tab/>
            </w:r>
            <w:r w:rsidR="007D358E" w:rsidRPr="007D358E">
              <w:rPr>
                <w:rFonts w:ascii="Times New Roman" w:hAnsi="Times New Roman" w:cs="Times New Roman"/>
                <w:noProof/>
                <w:webHidden/>
              </w:rPr>
              <w:fldChar w:fldCharType="begin"/>
            </w:r>
            <w:r w:rsidR="007D358E" w:rsidRPr="007D358E">
              <w:rPr>
                <w:rFonts w:ascii="Times New Roman" w:hAnsi="Times New Roman" w:cs="Times New Roman"/>
                <w:noProof/>
                <w:webHidden/>
              </w:rPr>
              <w:instrText xml:space="preserve"> PAGEREF _Toc82510677 \h </w:instrText>
            </w:r>
            <w:r w:rsidR="007D358E" w:rsidRPr="007D358E">
              <w:rPr>
                <w:rFonts w:ascii="Times New Roman" w:hAnsi="Times New Roman" w:cs="Times New Roman"/>
                <w:noProof/>
                <w:webHidden/>
              </w:rPr>
            </w:r>
            <w:r w:rsidR="007D358E" w:rsidRPr="007D358E">
              <w:rPr>
                <w:rFonts w:ascii="Times New Roman" w:hAnsi="Times New Roman" w:cs="Times New Roman"/>
                <w:noProof/>
                <w:webHidden/>
              </w:rPr>
              <w:fldChar w:fldCharType="separate"/>
            </w:r>
            <w:r w:rsidR="00FE329E">
              <w:rPr>
                <w:rFonts w:ascii="Times New Roman" w:hAnsi="Times New Roman" w:cs="Times New Roman"/>
                <w:noProof/>
                <w:webHidden/>
              </w:rPr>
              <w:t>22</w:t>
            </w:r>
            <w:r w:rsidR="007D358E" w:rsidRPr="007D358E">
              <w:rPr>
                <w:rFonts w:ascii="Times New Roman" w:hAnsi="Times New Roman" w:cs="Times New Roman"/>
                <w:noProof/>
                <w:webHidden/>
              </w:rPr>
              <w:fldChar w:fldCharType="end"/>
            </w:r>
          </w:hyperlink>
        </w:p>
        <w:p w14:paraId="234496FD" w14:textId="77777777" w:rsidR="007D358E" w:rsidRPr="007D358E" w:rsidRDefault="00A61045" w:rsidP="007D358E">
          <w:pPr>
            <w:pStyle w:val="11"/>
            <w:spacing w:before="60"/>
            <w:rPr>
              <w:rFonts w:ascii="Times New Roman" w:eastAsiaTheme="minorEastAsia" w:hAnsi="Times New Roman" w:cs="Times New Roman"/>
              <w:noProof/>
              <w:lang w:eastAsia="ru-RU"/>
            </w:rPr>
          </w:pPr>
          <w:hyperlink w:anchor="_Toc82510678" w:history="1">
            <w:r w:rsidR="007D358E" w:rsidRPr="007D358E">
              <w:rPr>
                <w:rStyle w:val="a3"/>
                <w:rFonts w:ascii="Times New Roman" w:hAnsi="Times New Roman" w:cs="Times New Roman"/>
                <w:noProof/>
              </w:rPr>
              <w:t>V.</w:t>
            </w:r>
            <w:r w:rsidR="007D358E" w:rsidRPr="007D358E">
              <w:rPr>
                <w:rFonts w:ascii="Times New Roman" w:eastAsiaTheme="minorEastAsia" w:hAnsi="Times New Roman" w:cs="Times New Roman"/>
                <w:noProof/>
                <w:lang w:eastAsia="ru-RU"/>
              </w:rPr>
              <w:tab/>
            </w:r>
            <w:r w:rsidR="007D358E" w:rsidRPr="007D358E">
              <w:rPr>
                <w:rStyle w:val="a3"/>
                <w:rFonts w:ascii="Times New Roman" w:hAnsi="Times New Roman" w:cs="Times New Roman"/>
                <w:noProof/>
              </w:rPr>
              <w:t>Изменения в законодательство по реализации права на жилище детей-сирот, детей, оставшихся без попечения родителей, и приравненных  к ним лиц, планируемые к внесению</w:t>
            </w:r>
            <w:r w:rsidR="007D358E" w:rsidRPr="007D358E">
              <w:rPr>
                <w:rFonts w:ascii="Times New Roman" w:hAnsi="Times New Roman" w:cs="Times New Roman"/>
                <w:noProof/>
                <w:webHidden/>
              </w:rPr>
              <w:tab/>
            </w:r>
            <w:r w:rsidR="007D358E" w:rsidRPr="007D358E">
              <w:rPr>
                <w:rFonts w:ascii="Times New Roman" w:hAnsi="Times New Roman" w:cs="Times New Roman"/>
                <w:noProof/>
                <w:webHidden/>
              </w:rPr>
              <w:fldChar w:fldCharType="begin"/>
            </w:r>
            <w:r w:rsidR="007D358E" w:rsidRPr="007D358E">
              <w:rPr>
                <w:rFonts w:ascii="Times New Roman" w:hAnsi="Times New Roman" w:cs="Times New Roman"/>
                <w:noProof/>
                <w:webHidden/>
              </w:rPr>
              <w:instrText xml:space="preserve"> PAGEREF _Toc82510678 \h </w:instrText>
            </w:r>
            <w:r w:rsidR="007D358E" w:rsidRPr="007D358E">
              <w:rPr>
                <w:rFonts w:ascii="Times New Roman" w:hAnsi="Times New Roman" w:cs="Times New Roman"/>
                <w:noProof/>
                <w:webHidden/>
              </w:rPr>
            </w:r>
            <w:r w:rsidR="007D358E" w:rsidRPr="007D358E">
              <w:rPr>
                <w:rFonts w:ascii="Times New Roman" w:hAnsi="Times New Roman" w:cs="Times New Roman"/>
                <w:noProof/>
                <w:webHidden/>
              </w:rPr>
              <w:fldChar w:fldCharType="separate"/>
            </w:r>
            <w:r w:rsidR="00FE329E">
              <w:rPr>
                <w:rFonts w:ascii="Times New Roman" w:hAnsi="Times New Roman" w:cs="Times New Roman"/>
                <w:noProof/>
                <w:webHidden/>
              </w:rPr>
              <w:t>24</w:t>
            </w:r>
            <w:r w:rsidR="007D358E" w:rsidRPr="007D358E">
              <w:rPr>
                <w:rFonts w:ascii="Times New Roman" w:hAnsi="Times New Roman" w:cs="Times New Roman"/>
                <w:noProof/>
                <w:webHidden/>
              </w:rPr>
              <w:fldChar w:fldCharType="end"/>
            </w:r>
          </w:hyperlink>
        </w:p>
        <w:p w14:paraId="19611ADD" w14:textId="77777777" w:rsidR="007D358E" w:rsidRDefault="00A61045" w:rsidP="007D358E">
          <w:pPr>
            <w:pStyle w:val="11"/>
            <w:spacing w:before="60"/>
            <w:rPr>
              <w:rFonts w:eastAsiaTheme="minorEastAsia"/>
              <w:noProof/>
              <w:lang w:eastAsia="ru-RU"/>
            </w:rPr>
          </w:pPr>
          <w:hyperlink w:anchor="_Toc82510679" w:history="1">
            <w:r w:rsidR="007D358E" w:rsidRPr="007D358E">
              <w:rPr>
                <w:rStyle w:val="a3"/>
                <w:rFonts w:ascii="Times New Roman" w:hAnsi="Times New Roman" w:cs="Times New Roman"/>
                <w:noProof/>
              </w:rPr>
              <w:t>VI.</w:t>
            </w:r>
            <w:r w:rsidR="007D358E" w:rsidRPr="007D358E">
              <w:rPr>
                <w:rFonts w:ascii="Times New Roman" w:eastAsiaTheme="minorEastAsia" w:hAnsi="Times New Roman" w:cs="Times New Roman"/>
                <w:noProof/>
                <w:lang w:eastAsia="ru-RU"/>
              </w:rPr>
              <w:tab/>
            </w:r>
            <w:r w:rsidR="007D358E" w:rsidRPr="007D358E">
              <w:rPr>
                <w:rStyle w:val="a3"/>
                <w:rFonts w:ascii="Times New Roman" w:hAnsi="Times New Roman" w:cs="Times New Roman"/>
                <w:noProof/>
              </w:rPr>
              <w:t>Нормы, которые должны быть установлены региональным законодательством в соответствии со статьей 8 Федерального закона от 21 декабря 1996 г. № 159-ФЗ</w:t>
            </w:r>
            <w:r w:rsidR="007D358E" w:rsidRPr="007D358E">
              <w:rPr>
                <w:rFonts w:ascii="Times New Roman" w:hAnsi="Times New Roman" w:cs="Times New Roman"/>
                <w:noProof/>
                <w:webHidden/>
              </w:rPr>
              <w:tab/>
            </w:r>
            <w:r w:rsidR="007D358E" w:rsidRPr="007D358E">
              <w:rPr>
                <w:rFonts w:ascii="Times New Roman" w:hAnsi="Times New Roman" w:cs="Times New Roman"/>
                <w:noProof/>
                <w:webHidden/>
              </w:rPr>
              <w:fldChar w:fldCharType="begin"/>
            </w:r>
            <w:r w:rsidR="007D358E" w:rsidRPr="007D358E">
              <w:rPr>
                <w:rFonts w:ascii="Times New Roman" w:hAnsi="Times New Roman" w:cs="Times New Roman"/>
                <w:noProof/>
                <w:webHidden/>
              </w:rPr>
              <w:instrText xml:space="preserve"> PAGEREF _Toc82510679 \h </w:instrText>
            </w:r>
            <w:r w:rsidR="007D358E" w:rsidRPr="007D358E">
              <w:rPr>
                <w:rFonts w:ascii="Times New Roman" w:hAnsi="Times New Roman" w:cs="Times New Roman"/>
                <w:noProof/>
                <w:webHidden/>
              </w:rPr>
            </w:r>
            <w:r w:rsidR="007D358E" w:rsidRPr="007D358E">
              <w:rPr>
                <w:rFonts w:ascii="Times New Roman" w:hAnsi="Times New Roman" w:cs="Times New Roman"/>
                <w:noProof/>
                <w:webHidden/>
              </w:rPr>
              <w:fldChar w:fldCharType="separate"/>
            </w:r>
            <w:r w:rsidR="00FE329E">
              <w:rPr>
                <w:rFonts w:ascii="Times New Roman" w:hAnsi="Times New Roman" w:cs="Times New Roman"/>
                <w:noProof/>
                <w:webHidden/>
              </w:rPr>
              <w:t>25</w:t>
            </w:r>
            <w:r w:rsidR="007D358E" w:rsidRPr="007D358E">
              <w:rPr>
                <w:rFonts w:ascii="Times New Roman" w:hAnsi="Times New Roman" w:cs="Times New Roman"/>
                <w:noProof/>
                <w:webHidden/>
              </w:rPr>
              <w:fldChar w:fldCharType="end"/>
            </w:r>
          </w:hyperlink>
        </w:p>
        <w:p w14:paraId="3D50578B" w14:textId="77777777" w:rsidR="00A933BA" w:rsidRDefault="00A933BA">
          <w:r>
            <w:rPr>
              <w:b/>
              <w:bCs/>
            </w:rPr>
            <w:fldChar w:fldCharType="end"/>
          </w:r>
        </w:p>
      </w:sdtContent>
    </w:sdt>
    <w:p w14:paraId="4E3B3F5E" w14:textId="77777777" w:rsidR="002E0401" w:rsidRDefault="002E0401">
      <w:pPr>
        <w:rPr>
          <w:rFonts w:ascii="Times New Roman" w:hAnsi="Times New Roman" w:cs="Times New Roman"/>
          <w:b/>
          <w:sz w:val="26"/>
          <w:szCs w:val="26"/>
          <w:lang w:eastAsia="ru-RU"/>
        </w:rPr>
      </w:pPr>
      <w:r>
        <w:rPr>
          <w:rFonts w:ascii="Times New Roman" w:hAnsi="Times New Roman" w:cs="Times New Roman"/>
          <w:b/>
          <w:sz w:val="26"/>
          <w:szCs w:val="26"/>
          <w:lang w:eastAsia="ru-RU"/>
        </w:rPr>
        <w:br w:type="page"/>
      </w:r>
    </w:p>
    <w:p w14:paraId="51FAEB1D" w14:textId="77777777" w:rsidR="00503DA9" w:rsidRPr="002E0401" w:rsidRDefault="00FA6993" w:rsidP="007364A7">
      <w:pPr>
        <w:pStyle w:val="1"/>
        <w:rPr>
          <w:lang w:val="ru-RU"/>
        </w:rPr>
      </w:pPr>
      <w:bookmarkStart w:id="0" w:name="_Toc82510670"/>
      <w:r w:rsidRPr="007364A7">
        <w:lastRenderedPageBreak/>
        <w:t>I</w:t>
      </w:r>
      <w:r w:rsidRPr="002E0401">
        <w:rPr>
          <w:lang w:val="ru-RU"/>
        </w:rPr>
        <w:t>.</w:t>
      </w:r>
      <w:r w:rsidRPr="002E0401">
        <w:rPr>
          <w:lang w:val="ru-RU"/>
        </w:rPr>
        <w:tab/>
      </w:r>
      <w:r w:rsidR="00503DA9" w:rsidRPr="002E0401">
        <w:rPr>
          <w:lang w:val="ru-RU"/>
        </w:rPr>
        <w:t>Понят</w:t>
      </w:r>
      <w:r w:rsidRPr="002E0401">
        <w:rPr>
          <w:lang w:val="ru-RU"/>
        </w:rPr>
        <w:t>ия (определения), применяемые в</w:t>
      </w:r>
      <w:r w:rsidRPr="007364A7">
        <w:t> </w:t>
      </w:r>
      <w:r w:rsidR="00503DA9" w:rsidRPr="002E0401">
        <w:rPr>
          <w:lang w:val="ru-RU"/>
        </w:rPr>
        <w:t>законодательстве</w:t>
      </w:r>
      <w:bookmarkEnd w:id="0"/>
    </w:p>
    <w:p w14:paraId="221A9BF1" w14:textId="77777777" w:rsidR="00503DA9" w:rsidRPr="00FA6993" w:rsidRDefault="00503DA9" w:rsidP="00FA6993">
      <w:pPr>
        <w:spacing w:after="0" w:line="240" w:lineRule="auto"/>
        <w:jc w:val="center"/>
        <w:rPr>
          <w:rFonts w:ascii="Times New Roman" w:hAnsi="Times New Roman" w:cs="Times New Roman"/>
          <w:sz w:val="24"/>
          <w:szCs w:val="24"/>
          <w:lang w:eastAsia="ru-RU"/>
        </w:rPr>
      </w:pPr>
      <w:r w:rsidRPr="00FA6993">
        <w:rPr>
          <w:rFonts w:ascii="Times New Roman" w:hAnsi="Times New Roman" w:cs="Times New Roman"/>
          <w:sz w:val="24"/>
          <w:szCs w:val="24"/>
          <w:lang w:eastAsia="ru-RU"/>
        </w:rPr>
        <w:t>(статья 1 Федерального закона от 21декабря 1996 г. № 159-ФЗ «О дополнительных гарантиях по социальной поддержке детей-сирот и детей, оставшихся без попечения родителей»)</w:t>
      </w:r>
    </w:p>
    <w:p w14:paraId="71DD2F4F" w14:textId="77777777" w:rsidR="00503DA9" w:rsidRPr="00FA6993" w:rsidRDefault="00503DA9" w:rsidP="009C1D8C">
      <w:pPr>
        <w:tabs>
          <w:tab w:val="left" w:pos="851"/>
        </w:tabs>
        <w:spacing w:before="60" w:after="0" w:line="240" w:lineRule="auto"/>
        <w:ind w:left="142" w:firstLine="284"/>
        <w:jc w:val="both"/>
        <w:rPr>
          <w:rFonts w:ascii="Times New Roman" w:hAnsi="Times New Roman" w:cs="Times New Roman"/>
          <w:sz w:val="24"/>
          <w:szCs w:val="24"/>
          <w:lang w:eastAsia="ru-RU"/>
        </w:rPr>
      </w:pPr>
      <w:r w:rsidRPr="00FA6993">
        <w:rPr>
          <w:rFonts w:ascii="Times New Roman" w:hAnsi="Times New Roman" w:cs="Times New Roman"/>
          <w:b/>
          <w:sz w:val="24"/>
          <w:szCs w:val="24"/>
          <w:lang w:eastAsia="ru-RU"/>
        </w:rPr>
        <w:t>дети-сироты</w:t>
      </w:r>
      <w:r w:rsidRPr="00FA6993">
        <w:rPr>
          <w:rFonts w:ascii="Times New Roman" w:hAnsi="Times New Roman" w:cs="Times New Roman"/>
          <w:sz w:val="24"/>
          <w:szCs w:val="24"/>
          <w:lang w:eastAsia="ru-RU"/>
        </w:rPr>
        <w:t xml:space="preserve"> – лица в возрасте до 18 лет, у которых умерли оба или единственный родитель;</w:t>
      </w:r>
    </w:p>
    <w:p w14:paraId="4D6CE3D5" w14:textId="77777777" w:rsidR="00503DA9" w:rsidRPr="00FA6993" w:rsidRDefault="00503DA9" w:rsidP="009C1D8C">
      <w:pPr>
        <w:tabs>
          <w:tab w:val="left" w:pos="851"/>
        </w:tabs>
        <w:spacing w:before="60" w:after="0" w:line="240" w:lineRule="auto"/>
        <w:ind w:left="142" w:firstLine="284"/>
        <w:jc w:val="both"/>
        <w:rPr>
          <w:rFonts w:ascii="Times New Roman" w:hAnsi="Times New Roman" w:cs="Times New Roman"/>
          <w:sz w:val="24"/>
          <w:szCs w:val="24"/>
          <w:lang w:eastAsia="ru-RU"/>
        </w:rPr>
      </w:pPr>
      <w:r w:rsidRPr="00FA6993">
        <w:rPr>
          <w:rFonts w:ascii="Times New Roman" w:hAnsi="Times New Roman" w:cs="Times New Roman"/>
          <w:b/>
          <w:sz w:val="24"/>
          <w:szCs w:val="24"/>
          <w:lang w:eastAsia="ru-RU"/>
        </w:rPr>
        <w:t>дети, оставшиеся без попечения родителей,</w:t>
      </w:r>
      <w:r w:rsidRPr="00FA6993">
        <w:rPr>
          <w:rFonts w:ascii="Times New Roman" w:hAnsi="Times New Roman" w:cs="Times New Roman"/>
          <w:sz w:val="24"/>
          <w:szCs w:val="24"/>
          <w:lang w:eastAsia="ru-RU"/>
        </w:rPr>
        <w:t xml:space="preserve"> – лица в возрасте до 18 лет, которые остались без попечения единственного родителя или обоих родителей в связи с лишением их родит</w:t>
      </w:r>
      <w:r w:rsidR="00C51D6E" w:rsidRPr="00FA6993">
        <w:rPr>
          <w:rFonts w:ascii="Times New Roman" w:hAnsi="Times New Roman" w:cs="Times New Roman"/>
          <w:sz w:val="24"/>
          <w:szCs w:val="24"/>
          <w:lang w:eastAsia="ru-RU"/>
        </w:rPr>
        <w:t>ельских прав, ограничением их в </w:t>
      </w:r>
      <w:r w:rsidRPr="00FA6993">
        <w:rPr>
          <w:rFonts w:ascii="Times New Roman" w:hAnsi="Times New Roman" w:cs="Times New Roman"/>
          <w:sz w:val="24"/>
          <w:szCs w:val="24"/>
          <w:lang w:eastAsia="ru-RU"/>
        </w:rPr>
        <w:t>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w:t>
      </w:r>
      <w:r w:rsidR="00C51D6E" w:rsidRPr="00FA6993">
        <w:rPr>
          <w:rFonts w:ascii="Times New Roman" w:hAnsi="Times New Roman" w:cs="Times New Roman"/>
          <w:sz w:val="24"/>
          <w:szCs w:val="24"/>
          <w:lang w:eastAsia="ru-RU"/>
        </w:rPr>
        <w:t>имися без попечения родителей в </w:t>
      </w:r>
      <w:r w:rsidRPr="00FA6993">
        <w:rPr>
          <w:rFonts w:ascii="Times New Roman" w:hAnsi="Times New Roman" w:cs="Times New Roman"/>
          <w:sz w:val="24"/>
          <w:szCs w:val="24"/>
          <w:lang w:eastAsia="ru-RU"/>
        </w:rPr>
        <w:t>установленном законом порядке;</w:t>
      </w:r>
    </w:p>
    <w:p w14:paraId="656D3F37" w14:textId="77777777" w:rsidR="0021111A" w:rsidRDefault="00503DA9" w:rsidP="009C1D8C">
      <w:pPr>
        <w:tabs>
          <w:tab w:val="left" w:pos="851"/>
        </w:tabs>
        <w:spacing w:before="60" w:after="0" w:line="240" w:lineRule="auto"/>
        <w:ind w:left="142" w:firstLine="284"/>
        <w:jc w:val="both"/>
        <w:rPr>
          <w:lang w:eastAsia="ru-RU"/>
        </w:rPr>
      </w:pPr>
      <w:r w:rsidRPr="00FA6993">
        <w:rPr>
          <w:rFonts w:ascii="Times New Roman" w:hAnsi="Times New Roman" w:cs="Times New Roman"/>
          <w:b/>
          <w:sz w:val="24"/>
          <w:szCs w:val="24"/>
          <w:lang w:eastAsia="ru-RU"/>
        </w:rPr>
        <w:t>лица из числа детей-сирот и детей, оставшихся без попечения родителей,</w:t>
      </w:r>
      <w:r w:rsidRPr="00FA6993">
        <w:rPr>
          <w:rFonts w:ascii="Times New Roman" w:hAnsi="Times New Roman" w:cs="Times New Roman"/>
          <w:sz w:val="24"/>
          <w:szCs w:val="24"/>
          <w:lang w:eastAsia="ru-RU"/>
        </w:rPr>
        <w:t xml:space="preserve"> </w:t>
      </w:r>
      <w:r w:rsidR="00C51D6E" w:rsidRPr="00FA6993">
        <w:rPr>
          <w:rFonts w:ascii="Times New Roman" w:hAnsi="Times New Roman" w:cs="Times New Roman"/>
          <w:sz w:val="24"/>
          <w:szCs w:val="24"/>
          <w:lang w:eastAsia="ru-RU"/>
        </w:rPr>
        <w:t>–</w:t>
      </w:r>
      <w:r w:rsidRPr="00FA6993">
        <w:rPr>
          <w:rFonts w:ascii="Times New Roman" w:hAnsi="Times New Roman" w:cs="Times New Roman"/>
          <w:sz w:val="24"/>
          <w:szCs w:val="24"/>
          <w:lang w:eastAsia="ru-RU"/>
        </w:rPr>
        <w:t xml:space="preserve">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w:t>
      </w:r>
      <w:r w:rsidR="00C51D6E" w:rsidRPr="00FA6993">
        <w:rPr>
          <w:rFonts w:ascii="Times New Roman" w:hAnsi="Times New Roman" w:cs="Times New Roman"/>
          <w:sz w:val="24"/>
          <w:szCs w:val="24"/>
          <w:lang w:eastAsia="ru-RU"/>
        </w:rPr>
        <w:t>о социальной поддержке.</w:t>
      </w:r>
      <w:r w:rsidR="0021111A">
        <w:rPr>
          <w:lang w:eastAsia="ru-RU"/>
        </w:rPr>
        <w:br w:type="page"/>
      </w:r>
    </w:p>
    <w:p w14:paraId="2B1EFCD8" w14:textId="77777777" w:rsidR="00ED5DE6" w:rsidRPr="00037E3B" w:rsidRDefault="007364A7" w:rsidP="007364A7">
      <w:pPr>
        <w:pStyle w:val="1"/>
        <w:rPr>
          <w:lang w:val="ru-RU"/>
        </w:rPr>
      </w:pPr>
      <w:bookmarkStart w:id="1" w:name="_Toc82510671"/>
      <w:r>
        <w:lastRenderedPageBreak/>
        <w:t>I</w:t>
      </w:r>
      <w:r w:rsidR="00ED5DE6" w:rsidRPr="00ED5DE6">
        <w:t>I</w:t>
      </w:r>
      <w:r w:rsidR="00ED5DE6" w:rsidRPr="00037E3B">
        <w:rPr>
          <w:lang w:val="ru-RU"/>
        </w:rPr>
        <w:t>.</w:t>
      </w:r>
      <w:r w:rsidR="00037E3B">
        <w:rPr>
          <w:lang w:val="ru-RU"/>
        </w:rPr>
        <w:tab/>
      </w:r>
      <w:r w:rsidR="00ED5DE6" w:rsidRPr="00037E3B">
        <w:rPr>
          <w:lang w:val="ru-RU"/>
        </w:rPr>
        <w:t>Кодексы Российской Федерации</w:t>
      </w:r>
      <w:bookmarkEnd w:id="1"/>
    </w:p>
    <w:p w14:paraId="5ED6B878" w14:textId="77777777" w:rsidR="00F2222D" w:rsidRPr="007364A7" w:rsidRDefault="00300768" w:rsidP="00ED5DE6">
      <w:pPr>
        <w:pStyle w:val="a5"/>
        <w:numPr>
          <w:ilvl w:val="0"/>
          <w:numId w:val="8"/>
        </w:numPr>
        <w:spacing w:after="0" w:line="240" w:lineRule="auto"/>
        <w:ind w:left="426" w:hanging="426"/>
        <w:jc w:val="both"/>
        <w:rPr>
          <w:rFonts w:ascii="Times New Roman" w:hAnsi="Times New Roman" w:cs="Times New Roman"/>
          <w:b/>
          <w:sz w:val="24"/>
          <w:szCs w:val="24"/>
          <w:lang w:eastAsia="ru-RU"/>
        </w:rPr>
      </w:pPr>
      <w:r w:rsidRPr="007364A7">
        <w:rPr>
          <w:rFonts w:ascii="Times New Roman" w:hAnsi="Times New Roman" w:cs="Times New Roman"/>
          <w:b/>
          <w:sz w:val="24"/>
          <w:szCs w:val="24"/>
          <w:lang w:eastAsia="ru-RU"/>
        </w:rPr>
        <w:t>Семей</w:t>
      </w:r>
      <w:r w:rsidR="00AA48C9" w:rsidRPr="007364A7">
        <w:rPr>
          <w:rFonts w:ascii="Times New Roman" w:hAnsi="Times New Roman" w:cs="Times New Roman"/>
          <w:b/>
          <w:sz w:val="24"/>
          <w:szCs w:val="24"/>
          <w:lang w:eastAsia="ru-RU"/>
        </w:rPr>
        <w:t>ный кодекс Российской Федерации</w:t>
      </w:r>
    </w:p>
    <w:p w14:paraId="6E6FB0CD" w14:textId="77777777" w:rsidR="00AA48C9" w:rsidRPr="007364A7" w:rsidRDefault="00AA48C9" w:rsidP="00AC77D7">
      <w:pPr>
        <w:spacing w:before="60" w:after="0" w:line="240" w:lineRule="auto"/>
        <w:ind w:left="1701" w:hanging="1559"/>
        <w:jc w:val="both"/>
        <w:rPr>
          <w:rFonts w:ascii="Times New Roman" w:hAnsi="Times New Roman" w:cs="Times New Roman"/>
          <w:sz w:val="24"/>
          <w:szCs w:val="24"/>
          <w:u w:val="single"/>
          <w:lang w:eastAsia="ru-RU"/>
        </w:rPr>
      </w:pPr>
      <w:r w:rsidRPr="007364A7">
        <w:rPr>
          <w:rFonts w:ascii="Times New Roman" w:hAnsi="Times New Roman" w:cs="Times New Roman"/>
          <w:b/>
          <w:sz w:val="24"/>
          <w:szCs w:val="24"/>
          <w:lang w:eastAsia="ru-RU"/>
        </w:rPr>
        <w:t>Статья</w:t>
      </w:r>
      <w:r w:rsidR="0079193C" w:rsidRPr="007364A7">
        <w:rPr>
          <w:rFonts w:ascii="Times New Roman" w:hAnsi="Times New Roman" w:cs="Times New Roman"/>
          <w:b/>
          <w:sz w:val="24"/>
          <w:szCs w:val="24"/>
          <w:lang w:eastAsia="ru-RU"/>
        </w:rPr>
        <w:t xml:space="preserve"> 155.3</w:t>
      </w:r>
      <w:r w:rsidR="00213701" w:rsidRPr="007364A7">
        <w:rPr>
          <w:rFonts w:ascii="Times New Roman" w:hAnsi="Times New Roman" w:cs="Times New Roman"/>
          <w:sz w:val="24"/>
          <w:szCs w:val="24"/>
          <w:lang w:eastAsia="ru-RU"/>
        </w:rPr>
        <w:tab/>
        <w:t>Права детей, оставшихся без попечения родителей и находящихся в организациях для дете</w:t>
      </w:r>
      <w:r w:rsidR="008F079B">
        <w:rPr>
          <w:rFonts w:ascii="Times New Roman" w:hAnsi="Times New Roman" w:cs="Times New Roman"/>
          <w:sz w:val="24"/>
          <w:szCs w:val="24"/>
          <w:lang w:eastAsia="ru-RU"/>
        </w:rPr>
        <w:t>й-сирот и детей, оставшихся без</w:t>
      </w:r>
      <w:r w:rsidR="008F079B">
        <w:rPr>
          <w:rFonts w:ascii="Times New Roman" w:hAnsi="Times New Roman" w:cs="Times New Roman"/>
          <w:sz w:val="24"/>
          <w:szCs w:val="24"/>
          <w:lang w:val="en-US" w:eastAsia="ru-RU"/>
        </w:rPr>
        <w:t> </w:t>
      </w:r>
      <w:r w:rsidR="00213701" w:rsidRPr="007364A7">
        <w:rPr>
          <w:rFonts w:ascii="Times New Roman" w:hAnsi="Times New Roman" w:cs="Times New Roman"/>
          <w:sz w:val="24"/>
          <w:szCs w:val="24"/>
          <w:lang w:eastAsia="ru-RU"/>
        </w:rPr>
        <w:t>попечения родителей</w:t>
      </w:r>
    </w:p>
    <w:p w14:paraId="4DDEA72D" w14:textId="77777777" w:rsidR="0079193C" w:rsidRPr="007364A7" w:rsidRDefault="00AA48C9" w:rsidP="00AC77D7">
      <w:pPr>
        <w:tabs>
          <w:tab w:val="left" w:pos="851"/>
        </w:tabs>
        <w:spacing w:after="0" w:line="240" w:lineRule="auto"/>
        <w:ind w:left="142" w:firstLine="283"/>
        <w:jc w:val="both"/>
        <w:rPr>
          <w:rFonts w:ascii="Times New Roman" w:hAnsi="Times New Roman" w:cs="Times New Roman"/>
          <w:sz w:val="24"/>
          <w:szCs w:val="24"/>
          <w:lang w:eastAsia="ru-RU"/>
        </w:rPr>
      </w:pPr>
      <w:r w:rsidRPr="007364A7">
        <w:rPr>
          <w:rFonts w:ascii="Times New Roman" w:hAnsi="Times New Roman" w:cs="Times New Roman"/>
          <w:sz w:val="24"/>
          <w:szCs w:val="24"/>
          <w:lang w:eastAsia="ru-RU"/>
        </w:rPr>
        <w:t>1. </w:t>
      </w:r>
      <w:r w:rsidR="0079193C" w:rsidRPr="007364A7">
        <w:rPr>
          <w:rFonts w:ascii="Times New Roman" w:hAnsi="Times New Roman" w:cs="Times New Roman"/>
          <w:sz w:val="24"/>
          <w:szCs w:val="24"/>
          <w:lang w:eastAsia="ru-RU"/>
        </w:rPr>
        <w:t>Дети, оставшиеся без попечения родителей и находящиеся в организациях для детей-сирот и детей, оставшихся без попечения родителей, имеют право на: сохранение права собственности на жилое помещение или права пользования жилым помещением либо, если отсутствует жилое помещение, получение жилого помещения в соответствии с жилищным законодательством</w:t>
      </w:r>
      <w:r w:rsidRPr="007364A7">
        <w:rPr>
          <w:rFonts w:ascii="Times New Roman" w:hAnsi="Times New Roman" w:cs="Times New Roman"/>
          <w:sz w:val="24"/>
          <w:szCs w:val="24"/>
          <w:lang w:eastAsia="ru-RU"/>
        </w:rPr>
        <w:t>.</w:t>
      </w:r>
    </w:p>
    <w:p w14:paraId="71C0492E" w14:textId="77777777" w:rsidR="00F2222D" w:rsidRPr="007364A7" w:rsidRDefault="00F2222D" w:rsidP="007364A7">
      <w:pPr>
        <w:pStyle w:val="a5"/>
        <w:numPr>
          <w:ilvl w:val="0"/>
          <w:numId w:val="8"/>
        </w:numPr>
        <w:spacing w:before="120" w:after="0" w:line="240" w:lineRule="auto"/>
        <w:ind w:left="425" w:hanging="425"/>
        <w:jc w:val="both"/>
        <w:rPr>
          <w:rFonts w:ascii="Times New Roman" w:hAnsi="Times New Roman" w:cs="Times New Roman"/>
          <w:b/>
          <w:sz w:val="24"/>
          <w:szCs w:val="24"/>
          <w:lang w:eastAsia="ru-RU"/>
        </w:rPr>
      </w:pPr>
      <w:r w:rsidRPr="007364A7">
        <w:rPr>
          <w:rFonts w:ascii="Times New Roman" w:hAnsi="Times New Roman" w:cs="Times New Roman"/>
          <w:b/>
          <w:sz w:val="24"/>
          <w:szCs w:val="24"/>
          <w:lang w:eastAsia="ru-RU"/>
        </w:rPr>
        <w:t>Жилищ</w:t>
      </w:r>
      <w:r w:rsidR="00AA48C9" w:rsidRPr="007364A7">
        <w:rPr>
          <w:rFonts w:ascii="Times New Roman" w:hAnsi="Times New Roman" w:cs="Times New Roman"/>
          <w:b/>
          <w:sz w:val="24"/>
          <w:szCs w:val="24"/>
          <w:lang w:eastAsia="ru-RU"/>
        </w:rPr>
        <w:t>ный кодекс Российской Федерации</w:t>
      </w:r>
    </w:p>
    <w:p w14:paraId="78C44FC3" w14:textId="77777777" w:rsidR="00AA48C9" w:rsidRPr="007364A7" w:rsidRDefault="00AA48C9" w:rsidP="00AC77D7">
      <w:pPr>
        <w:spacing w:before="60" w:after="0" w:line="240" w:lineRule="auto"/>
        <w:ind w:left="1701" w:hanging="1559"/>
        <w:jc w:val="both"/>
        <w:rPr>
          <w:rFonts w:ascii="Times New Roman" w:hAnsi="Times New Roman" w:cs="Times New Roman"/>
          <w:b/>
          <w:sz w:val="24"/>
          <w:szCs w:val="24"/>
          <w:lang w:eastAsia="ru-RU"/>
        </w:rPr>
      </w:pPr>
      <w:r w:rsidRPr="007364A7">
        <w:rPr>
          <w:rFonts w:ascii="Times New Roman" w:hAnsi="Times New Roman" w:cs="Times New Roman"/>
          <w:b/>
          <w:sz w:val="24"/>
          <w:szCs w:val="24"/>
          <w:lang w:eastAsia="ru-RU"/>
        </w:rPr>
        <w:t>Статья 92</w:t>
      </w:r>
      <w:r w:rsidR="00705420" w:rsidRPr="007364A7">
        <w:rPr>
          <w:rFonts w:ascii="Times New Roman" w:hAnsi="Times New Roman" w:cs="Times New Roman"/>
          <w:b/>
          <w:sz w:val="24"/>
          <w:szCs w:val="24"/>
          <w:lang w:eastAsia="ru-RU"/>
        </w:rPr>
        <w:tab/>
      </w:r>
      <w:r w:rsidR="00705420" w:rsidRPr="008F079B">
        <w:rPr>
          <w:rFonts w:ascii="Times New Roman" w:hAnsi="Times New Roman" w:cs="Times New Roman"/>
          <w:sz w:val="24"/>
          <w:szCs w:val="24"/>
          <w:lang w:eastAsia="ru-RU"/>
        </w:rPr>
        <w:t>Виды жилых помещений специализированного жилищного фонда</w:t>
      </w:r>
    </w:p>
    <w:p w14:paraId="1E34D4F7" w14:textId="77777777" w:rsidR="00AA48C9" w:rsidRPr="007364A7" w:rsidRDefault="00AA48C9" w:rsidP="00AC77D7">
      <w:pPr>
        <w:tabs>
          <w:tab w:val="left" w:pos="851"/>
        </w:tabs>
        <w:spacing w:after="0" w:line="240" w:lineRule="auto"/>
        <w:ind w:left="142" w:firstLine="283"/>
        <w:jc w:val="both"/>
        <w:rPr>
          <w:rFonts w:ascii="Times New Roman" w:hAnsi="Times New Roman" w:cs="Times New Roman"/>
          <w:sz w:val="24"/>
          <w:szCs w:val="24"/>
          <w:lang w:eastAsia="ru-RU"/>
        </w:rPr>
      </w:pPr>
      <w:r w:rsidRPr="007364A7">
        <w:rPr>
          <w:rFonts w:ascii="Times New Roman" w:hAnsi="Times New Roman" w:cs="Times New Roman"/>
          <w:sz w:val="24"/>
          <w:szCs w:val="24"/>
          <w:lang w:eastAsia="ru-RU"/>
        </w:rPr>
        <w:t>1.</w:t>
      </w:r>
      <w:r w:rsidR="007364A7" w:rsidRPr="00ED2C99">
        <w:rPr>
          <w:rFonts w:ascii="Times New Roman" w:hAnsi="Times New Roman" w:cs="Times New Roman"/>
          <w:sz w:val="24"/>
          <w:szCs w:val="24"/>
          <w:lang w:eastAsia="ru-RU"/>
        </w:rPr>
        <w:t> </w:t>
      </w:r>
      <w:r w:rsidRPr="007364A7">
        <w:rPr>
          <w:rFonts w:ascii="Times New Roman" w:hAnsi="Times New Roman" w:cs="Times New Roman"/>
          <w:sz w:val="24"/>
          <w:szCs w:val="24"/>
          <w:lang w:eastAsia="ru-RU"/>
        </w:rPr>
        <w:t>К жилым помещениям специализированного жилищного фонда (далее - специализированные жилые помещения) относятся:</w:t>
      </w:r>
    </w:p>
    <w:p w14:paraId="6BDADB93" w14:textId="77777777" w:rsidR="00AA48C9" w:rsidRPr="007364A7" w:rsidRDefault="00AA48C9" w:rsidP="00AC77D7">
      <w:pPr>
        <w:tabs>
          <w:tab w:val="left" w:pos="851"/>
        </w:tabs>
        <w:spacing w:after="0" w:line="240" w:lineRule="auto"/>
        <w:ind w:left="142" w:firstLine="283"/>
        <w:jc w:val="both"/>
        <w:rPr>
          <w:rFonts w:ascii="Times New Roman" w:hAnsi="Times New Roman" w:cs="Times New Roman"/>
          <w:sz w:val="24"/>
          <w:szCs w:val="24"/>
          <w:lang w:eastAsia="ru-RU"/>
        </w:rPr>
      </w:pPr>
      <w:r w:rsidRPr="007364A7">
        <w:rPr>
          <w:rFonts w:ascii="Times New Roman" w:hAnsi="Times New Roman" w:cs="Times New Roman"/>
          <w:sz w:val="24"/>
          <w:szCs w:val="24"/>
          <w:lang w:eastAsia="ru-RU"/>
        </w:rPr>
        <w:t>8)</w:t>
      </w:r>
      <w:r w:rsidR="007364A7" w:rsidRPr="00ED2C99">
        <w:rPr>
          <w:rFonts w:ascii="Times New Roman" w:hAnsi="Times New Roman" w:cs="Times New Roman"/>
          <w:sz w:val="24"/>
          <w:szCs w:val="24"/>
          <w:lang w:eastAsia="ru-RU"/>
        </w:rPr>
        <w:t> </w:t>
      </w:r>
      <w:r w:rsidRPr="007364A7">
        <w:rPr>
          <w:rFonts w:ascii="Times New Roman" w:hAnsi="Times New Roman" w:cs="Times New Roman"/>
          <w:sz w:val="24"/>
          <w:szCs w:val="24"/>
          <w:lang w:eastAsia="ru-RU"/>
        </w:rPr>
        <w:t>жилые помещения для детей-сирот и детей, оставшихся без попечения родителей, лиц из числа детей-сирот и детей, оставшихся без попечения родителей.</w:t>
      </w:r>
    </w:p>
    <w:p w14:paraId="46267A0F" w14:textId="77777777" w:rsidR="00AA48C9" w:rsidRPr="007364A7" w:rsidRDefault="00AA48C9" w:rsidP="00AC77D7">
      <w:pPr>
        <w:spacing w:before="60" w:after="0" w:line="240" w:lineRule="auto"/>
        <w:ind w:left="1701" w:hanging="1559"/>
        <w:jc w:val="both"/>
        <w:rPr>
          <w:rFonts w:ascii="Times New Roman" w:hAnsi="Times New Roman" w:cs="Times New Roman"/>
          <w:b/>
          <w:sz w:val="24"/>
          <w:szCs w:val="24"/>
          <w:lang w:eastAsia="ru-RU"/>
        </w:rPr>
      </w:pPr>
      <w:r w:rsidRPr="007364A7">
        <w:rPr>
          <w:rFonts w:ascii="Times New Roman" w:hAnsi="Times New Roman" w:cs="Times New Roman"/>
          <w:b/>
          <w:sz w:val="24"/>
          <w:szCs w:val="24"/>
          <w:lang w:eastAsia="ru-RU"/>
        </w:rPr>
        <w:t>С</w:t>
      </w:r>
      <w:r w:rsidR="00DB5547" w:rsidRPr="007364A7">
        <w:rPr>
          <w:rFonts w:ascii="Times New Roman" w:hAnsi="Times New Roman" w:cs="Times New Roman"/>
          <w:b/>
          <w:sz w:val="24"/>
          <w:szCs w:val="24"/>
          <w:lang w:eastAsia="ru-RU"/>
        </w:rPr>
        <w:t>татья 98.1</w:t>
      </w:r>
      <w:r w:rsidR="00705420" w:rsidRPr="007364A7">
        <w:rPr>
          <w:rFonts w:ascii="Times New Roman" w:hAnsi="Times New Roman" w:cs="Times New Roman"/>
          <w:b/>
          <w:sz w:val="24"/>
          <w:szCs w:val="24"/>
          <w:lang w:eastAsia="ru-RU"/>
        </w:rPr>
        <w:tab/>
      </w:r>
      <w:r w:rsidR="00705420" w:rsidRPr="007364A7">
        <w:rPr>
          <w:rFonts w:ascii="Times New Roman" w:hAnsi="Times New Roman" w:cs="Times New Roman"/>
          <w:sz w:val="24"/>
          <w:szCs w:val="24"/>
          <w:lang w:eastAsia="ru-RU"/>
        </w:rPr>
        <w:t>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14:paraId="4D255B67" w14:textId="77777777" w:rsidR="00AA48C9" w:rsidRPr="007364A7" w:rsidRDefault="00AA48C9" w:rsidP="00AC77D7">
      <w:pPr>
        <w:tabs>
          <w:tab w:val="left" w:pos="851"/>
        </w:tabs>
        <w:spacing w:after="0" w:line="240" w:lineRule="auto"/>
        <w:ind w:left="142" w:firstLine="283"/>
        <w:jc w:val="both"/>
        <w:rPr>
          <w:rFonts w:ascii="Times New Roman" w:hAnsi="Times New Roman" w:cs="Times New Roman"/>
          <w:sz w:val="24"/>
          <w:szCs w:val="24"/>
          <w:lang w:eastAsia="ru-RU"/>
        </w:rPr>
      </w:pPr>
      <w:r w:rsidRPr="007364A7">
        <w:rPr>
          <w:rFonts w:ascii="Times New Roman" w:hAnsi="Times New Roman" w:cs="Times New Roman"/>
          <w:sz w:val="24"/>
          <w:szCs w:val="24"/>
          <w:lang w:eastAsia="ru-RU"/>
        </w:rPr>
        <w:t xml:space="preserve">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w:t>
      </w:r>
      <w:r w:rsidRPr="007364A7">
        <w:rPr>
          <w:rFonts w:ascii="Times New Roman" w:hAnsi="Times New Roman" w:cs="Times New Roman"/>
          <w:sz w:val="24"/>
          <w:szCs w:val="24"/>
          <w:lang w:eastAsia="ru-RU"/>
        </w:rPr>
        <w:lastRenderedPageBreak/>
        <w:t>законодательством Российской Федерации и законодательством субъектов Российской Федерации.</w:t>
      </w:r>
    </w:p>
    <w:p w14:paraId="2D3062F9" w14:textId="77777777" w:rsidR="00AA48C9" w:rsidRPr="00031CED" w:rsidRDefault="00AA48C9" w:rsidP="00AC77D7">
      <w:pPr>
        <w:spacing w:before="60" w:after="0" w:line="240" w:lineRule="auto"/>
        <w:ind w:left="1701" w:hanging="1559"/>
        <w:jc w:val="both"/>
        <w:rPr>
          <w:rFonts w:ascii="Times New Roman" w:hAnsi="Times New Roman" w:cs="Times New Roman"/>
          <w:sz w:val="24"/>
          <w:szCs w:val="24"/>
          <w:lang w:eastAsia="ru-RU"/>
        </w:rPr>
      </w:pPr>
      <w:r w:rsidRPr="00031CED">
        <w:rPr>
          <w:rFonts w:ascii="Times New Roman" w:hAnsi="Times New Roman" w:cs="Times New Roman"/>
          <w:b/>
          <w:sz w:val="24"/>
          <w:szCs w:val="24"/>
          <w:lang w:eastAsia="ru-RU"/>
        </w:rPr>
        <w:t>Статья 101</w:t>
      </w:r>
      <w:r w:rsidR="00F620A8" w:rsidRPr="00031CED">
        <w:rPr>
          <w:rFonts w:ascii="Times New Roman" w:hAnsi="Times New Roman" w:cs="Times New Roman"/>
          <w:b/>
          <w:sz w:val="24"/>
          <w:szCs w:val="24"/>
          <w:lang w:eastAsia="ru-RU"/>
        </w:rPr>
        <w:tab/>
      </w:r>
      <w:r w:rsidR="00F620A8" w:rsidRPr="00031CED">
        <w:rPr>
          <w:rFonts w:ascii="Times New Roman" w:hAnsi="Times New Roman" w:cs="Times New Roman"/>
          <w:sz w:val="24"/>
          <w:szCs w:val="24"/>
          <w:lang w:eastAsia="ru-RU"/>
        </w:rPr>
        <w:t>Расторжение договора найма специализированного жилого помещения</w:t>
      </w:r>
    </w:p>
    <w:p w14:paraId="3451BB28" w14:textId="77777777" w:rsidR="00AA48C9" w:rsidRPr="007364A7" w:rsidRDefault="00AA48C9" w:rsidP="00AC77D7">
      <w:pPr>
        <w:tabs>
          <w:tab w:val="left" w:pos="851"/>
        </w:tabs>
        <w:spacing w:after="0" w:line="240" w:lineRule="auto"/>
        <w:ind w:left="142" w:firstLine="283"/>
        <w:jc w:val="both"/>
        <w:rPr>
          <w:rFonts w:ascii="Times New Roman" w:hAnsi="Times New Roman" w:cs="Times New Roman"/>
          <w:sz w:val="24"/>
          <w:szCs w:val="24"/>
          <w:lang w:eastAsia="ru-RU"/>
        </w:rPr>
      </w:pPr>
      <w:r w:rsidRPr="007364A7">
        <w:rPr>
          <w:rFonts w:ascii="Times New Roman" w:hAnsi="Times New Roman" w:cs="Times New Roman"/>
          <w:sz w:val="24"/>
          <w:szCs w:val="24"/>
          <w:lang w:eastAsia="ru-RU"/>
        </w:rP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14:paraId="3E85B90F" w14:textId="77777777" w:rsidR="00AA48C9" w:rsidRPr="007364A7" w:rsidRDefault="00AA48C9" w:rsidP="00AC77D7">
      <w:pPr>
        <w:tabs>
          <w:tab w:val="left" w:pos="851"/>
        </w:tabs>
        <w:spacing w:after="0" w:line="240" w:lineRule="auto"/>
        <w:ind w:left="142" w:firstLine="283"/>
        <w:jc w:val="both"/>
        <w:rPr>
          <w:rFonts w:ascii="Times New Roman" w:hAnsi="Times New Roman" w:cs="Times New Roman"/>
          <w:sz w:val="24"/>
          <w:szCs w:val="24"/>
          <w:lang w:eastAsia="ru-RU"/>
        </w:rPr>
      </w:pPr>
      <w:r w:rsidRPr="007364A7">
        <w:rPr>
          <w:rFonts w:ascii="Times New Roman" w:hAnsi="Times New Roman" w:cs="Times New Roman"/>
          <w:sz w:val="24"/>
          <w:szCs w:val="24"/>
          <w:lang w:eastAsia="ru-RU"/>
        </w:rP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14:paraId="2B1951E3" w14:textId="77777777" w:rsidR="00AA48C9" w:rsidRPr="007364A7" w:rsidRDefault="00AA48C9" w:rsidP="00AC77D7">
      <w:pPr>
        <w:tabs>
          <w:tab w:val="left" w:pos="851"/>
        </w:tabs>
        <w:spacing w:after="0" w:line="240" w:lineRule="auto"/>
        <w:ind w:left="142" w:firstLine="283"/>
        <w:jc w:val="both"/>
        <w:rPr>
          <w:rFonts w:ascii="Times New Roman" w:hAnsi="Times New Roman" w:cs="Times New Roman"/>
          <w:sz w:val="24"/>
          <w:szCs w:val="24"/>
          <w:lang w:eastAsia="ru-RU"/>
        </w:rPr>
      </w:pPr>
      <w:r w:rsidRPr="007364A7">
        <w:rPr>
          <w:rFonts w:ascii="Times New Roman" w:hAnsi="Times New Roman" w:cs="Times New Roman"/>
          <w:sz w:val="24"/>
          <w:szCs w:val="24"/>
          <w:lang w:eastAsia="ru-RU"/>
        </w:rPr>
        <w:t>2) разрушения или систематического повреждения жилого помещения нанимателем или проживающими совместно с ним членами его семьи;</w:t>
      </w:r>
    </w:p>
    <w:p w14:paraId="0567385A" w14:textId="77777777" w:rsidR="00AA48C9" w:rsidRPr="007364A7" w:rsidRDefault="00AA48C9" w:rsidP="00AC77D7">
      <w:pPr>
        <w:tabs>
          <w:tab w:val="left" w:pos="851"/>
        </w:tabs>
        <w:spacing w:after="0" w:line="240" w:lineRule="auto"/>
        <w:ind w:left="142" w:firstLine="283"/>
        <w:jc w:val="both"/>
        <w:rPr>
          <w:rFonts w:ascii="Times New Roman" w:hAnsi="Times New Roman" w:cs="Times New Roman"/>
          <w:sz w:val="24"/>
          <w:szCs w:val="24"/>
          <w:lang w:eastAsia="ru-RU"/>
        </w:rPr>
      </w:pPr>
      <w:r w:rsidRPr="007364A7">
        <w:rPr>
          <w:rFonts w:ascii="Times New Roman" w:hAnsi="Times New Roman" w:cs="Times New Roman"/>
          <w:sz w:val="24"/>
          <w:szCs w:val="24"/>
          <w:lang w:eastAsia="ru-RU"/>
        </w:rPr>
        <w:t>3) систематического нарушения прав и законных интересов соседей, которое делает невозможным совместное проживание в одном жилом помещении;</w:t>
      </w:r>
    </w:p>
    <w:p w14:paraId="63E981BA" w14:textId="77777777" w:rsidR="0079193C" w:rsidRPr="007364A7" w:rsidRDefault="00AA48C9" w:rsidP="00AC77D7">
      <w:pPr>
        <w:tabs>
          <w:tab w:val="left" w:pos="851"/>
        </w:tabs>
        <w:spacing w:after="0" w:line="240" w:lineRule="auto"/>
        <w:ind w:left="142" w:firstLine="283"/>
        <w:jc w:val="both"/>
        <w:rPr>
          <w:rFonts w:ascii="Times New Roman" w:hAnsi="Times New Roman" w:cs="Times New Roman"/>
          <w:sz w:val="24"/>
          <w:szCs w:val="24"/>
          <w:lang w:eastAsia="ru-RU"/>
        </w:rPr>
      </w:pPr>
      <w:r w:rsidRPr="007364A7">
        <w:rPr>
          <w:rFonts w:ascii="Times New Roman" w:hAnsi="Times New Roman" w:cs="Times New Roman"/>
          <w:sz w:val="24"/>
          <w:szCs w:val="24"/>
          <w:lang w:eastAsia="ru-RU"/>
        </w:rPr>
        <w:t>4) использования жилого помещения не по назначению.</w:t>
      </w:r>
    </w:p>
    <w:p w14:paraId="10229CC8" w14:textId="77777777" w:rsidR="00AA48C9" w:rsidRPr="008F079B" w:rsidRDefault="00AA48C9" w:rsidP="00AC77D7">
      <w:pPr>
        <w:spacing w:before="60" w:after="0" w:line="240" w:lineRule="auto"/>
        <w:ind w:left="1701" w:hanging="1559"/>
        <w:jc w:val="both"/>
        <w:rPr>
          <w:rFonts w:ascii="Times New Roman" w:hAnsi="Times New Roman" w:cs="Times New Roman"/>
          <w:sz w:val="24"/>
          <w:szCs w:val="24"/>
          <w:lang w:eastAsia="ru-RU"/>
        </w:rPr>
      </w:pPr>
      <w:r w:rsidRPr="008F079B">
        <w:rPr>
          <w:rFonts w:ascii="Times New Roman" w:hAnsi="Times New Roman" w:cs="Times New Roman"/>
          <w:b/>
          <w:sz w:val="24"/>
          <w:szCs w:val="24"/>
          <w:lang w:eastAsia="ru-RU"/>
        </w:rPr>
        <w:t>Статья 103</w:t>
      </w:r>
      <w:r w:rsidR="008F079B" w:rsidRPr="008F079B">
        <w:rPr>
          <w:rFonts w:ascii="Times New Roman" w:hAnsi="Times New Roman" w:cs="Times New Roman"/>
          <w:b/>
          <w:sz w:val="24"/>
          <w:szCs w:val="24"/>
          <w:lang w:eastAsia="ru-RU"/>
        </w:rPr>
        <w:tab/>
      </w:r>
      <w:r w:rsidR="00F620A8" w:rsidRPr="008F079B">
        <w:rPr>
          <w:rFonts w:ascii="Times New Roman" w:hAnsi="Times New Roman" w:cs="Times New Roman"/>
          <w:sz w:val="24"/>
          <w:szCs w:val="24"/>
          <w:lang w:eastAsia="ru-RU"/>
        </w:rPr>
        <w:t>Выселение граждан из специализированных жилых помещений</w:t>
      </w:r>
    </w:p>
    <w:p w14:paraId="1AE560D4" w14:textId="77777777" w:rsidR="00AA48C9" w:rsidRPr="007364A7" w:rsidRDefault="00AA48C9" w:rsidP="00AC77D7">
      <w:pPr>
        <w:tabs>
          <w:tab w:val="left" w:pos="851"/>
        </w:tabs>
        <w:spacing w:after="0" w:line="240" w:lineRule="auto"/>
        <w:ind w:left="142" w:firstLine="283"/>
        <w:jc w:val="both"/>
        <w:rPr>
          <w:rFonts w:ascii="Times New Roman" w:hAnsi="Times New Roman" w:cs="Times New Roman"/>
          <w:sz w:val="24"/>
          <w:szCs w:val="24"/>
          <w:lang w:eastAsia="ru-RU"/>
        </w:rPr>
      </w:pPr>
      <w:r w:rsidRPr="007364A7">
        <w:rPr>
          <w:rFonts w:ascii="Times New Roman" w:hAnsi="Times New Roman" w:cs="Times New Roman"/>
          <w:sz w:val="24"/>
          <w:szCs w:val="24"/>
          <w:lang w:eastAsia="ru-RU"/>
        </w:rPr>
        <w:t>5.</w:t>
      </w:r>
      <w:r w:rsidR="008F079B" w:rsidRPr="00AC77D7">
        <w:rPr>
          <w:rFonts w:ascii="Times New Roman" w:hAnsi="Times New Roman" w:cs="Times New Roman"/>
          <w:sz w:val="24"/>
          <w:szCs w:val="24"/>
          <w:lang w:eastAsia="ru-RU"/>
        </w:rPr>
        <w:t> </w:t>
      </w:r>
      <w:r w:rsidRPr="007364A7">
        <w:rPr>
          <w:rFonts w:ascii="Times New Roman" w:hAnsi="Times New Roman" w:cs="Times New Roman"/>
          <w:sz w:val="24"/>
          <w:szCs w:val="24"/>
          <w:lang w:eastAsia="ru-RU"/>
        </w:rPr>
        <w:t xml:space="preserve">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частью 4 статьи 101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w:t>
      </w:r>
      <w:r w:rsidRPr="007364A7">
        <w:rPr>
          <w:rFonts w:ascii="Times New Roman" w:hAnsi="Times New Roman" w:cs="Times New Roman"/>
          <w:sz w:val="24"/>
          <w:szCs w:val="24"/>
          <w:lang w:eastAsia="ru-RU"/>
        </w:rPr>
        <w:lastRenderedPageBreak/>
        <w:t>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14:paraId="6CC05305" w14:textId="77777777" w:rsidR="00AA48C9" w:rsidRPr="008F079B" w:rsidRDefault="00AA48C9" w:rsidP="00AC77D7">
      <w:pPr>
        <w:spacing w:before="60" w:after="0" w:line="240" w:lineRule="auto"/>
        <w:ind w:left="1701" w:hanging="1559"/>
        <w:jc w:val="both"/>
        <w:rPr>
          <w:rFonts w:ascii="Times New Roman" w:hAnsi="Times New Roman" w:cs="Times New Roman"/>
          <w:b/>
          <w:sz w:val="24"/>
          <w:szCs w:val="24"/>
          <w:lang w:eastAsia="ru-RU"/>
        </w:rPr>
      </w:pPr>
      <w:r w:rsidRPr="008F079B">
        <w:rPr>
          <w:rFonts w:ascii="Times New Roman" w:hAnsi="Times New Roman" w:cs="Times New Roman"/>
          <w:b/>
          <w:sz w:val="24"/>
          <w:szCs w:val="24"/>
          <w:lang w:eastAsia="ru-RU"/>
        </w:rPr>
        <w:t>Статья 109.1</w:t>
      </w:r>
      <w:r w:rsidR="008F079B" w:rsidRPr="008F079B">
        <w:rPr>
          <w:rFonts w:ascii="Times New Roman" w:hAnsi="Times New Roman" w:cs="Times New Roman"/>
          <w:b/>
          <w:sz w:val="24"/>
          <w:szCs w:val="24"/>
          <w:lang w:eastAsia="ru-RU"/>
        </w:rPr>
        <w:tab/>
      </w:r>
      <w:r w:rsidR="0039311F" w:rsidRPr="008F079B">
        <w:rPr>
          <w:rFonts w:ascii="Times New Roman" w:hAnsi="Times New Roman" w:cs="Times New Roman"/>
          <w:sz w:val="24"/>
          <w:szCs w:val="24"/>
          <w:lang w:eastAsia="ru-RU"/>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14:paraId="293DD4E3" w14:textId="77777777" w:rsidR="00AA48C9" w:rsidRPr="007364A7" w:rsidRDefault="00AA48C9" w:rsidP="00AC77D7">
      <w:pPr>
        <w:tabs>
          <w:tab w:val="left" w:pos="851"/>
        </w:tabs>
        <w:spacing w:after="0" w:line="240" w:lineRule="auto"/>
        <w:ind w:left="142" w:firstLine="283"/>
        <w:jc w:val="both"/>
        <w:rPr>
          <w:rFonts w:ascii="Times New Roman" w:hAnsi="Times New Roman" w:cs="Times New Roman"/>
          <w:sz w:val="24"/>
          <w:szCs w:val="24"/>
          <w:lang w:eastAsia="ru-RU"/>
        </w:rPr>
      </w:pPr>
      <w:r w:rsidRPr="007364A7">
        <w:rPr>
          <w:rFonts w:ascii="Times New Roman" w:hAnsi="Times New Roman" w:cs="Times New Roman"/>
          <w:sz w:val="24"/>
          <w:szCs w:val="24"/>
          <w:lang w:eastAsia="ru-RU"/>
        </w:rP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14:paraId="441CDBDC" w14:textId="77777777" w:rsidR="00AA48C9" w:rsidRPr="007364A7" w:rsidRDefault="00AA48C9" w:rsidP="00AC77D7">
      <w:pPr>
        <w:tabs>
          <w:tab w:val="left" w:pos="851"/>
        </w:tabs>
        <w:spacing w:after="0" w:line="240" w:lineRule="auto"/>
        <w:ind w:left="142" w:firstLine="283"/>
        <w:jc w:val="both"/>
        <w:rPr>
          <w:rFonts w:ascii="Times New Roman" w:hAnsi="Times New Roman" w:cs="Times New Roman"/>
          <w:sz w:val="24"/>
          <w:szCs w:val="24"/>
          <w:lang w:eastAsia="ru-RU"/>
        </w:rPr>
      </w:pPr>
      <w:r w:rsidRPr="007364A7">
        <w:rPr>
          <w:rFonts w:ascii="Times New Roman" w:hAnsi="Times New Roman" w:cs="Times New Roman"/>
          <w:sz w:val="24"/>
          <w:szCs w:val="24"/>
          <w:lang w:eastAsia="ru-RU"/>
        </w:rP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14:paraId="222B6722" w14:textId="77777777" w:rsidR="00AA48C9" w:rsidRPr="007364A7" w:rsidRDefault="00AA48C9" w:rsidP="00AC77D7">
      <w:pPr>
        <w:tabs>
          <w:tab w:val="left" w:pos="851"/>
        </w:tabs>
        <w:spacing w:after="0" w:line="240" w:lineRule="auto"/>
        <w:ind w:left="142" w:firstLine="283"/>
        <w:jc w:val="both"/>
        <w:rPr>
          <w:rFonts w:ascii="Times New Roman" w:hAnsi="Times New Roman" w:cs="Times New Roman"/>
          <w:sz w:val="24"/>
          <w:szCs w:val="24"/>
          <w:lang w:eastAsia="ru-RU"/>
        </w:rPr>
      </w:pPr>
      <w:r w:rsidRPr="007364A7">
        <w:rPr>
          <w:rFonts w:ascii="Times New Roman" w:hAnsi="Times New Roman" w:cs="Times New Roman"/>
          <w:sz w:val="24"/>
          <w:szCs w:val="24"/>
          <w:lang w:eastAsia="ru-RU"/>
        </w:rP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14:paraId="76203F84" w14:textId="77777777" w:rsidR="0021111A" w:rsidRDefault="00AA48C9" w:rsidP="00AC77D7">
      <w:pPr>
        <w:tabs>
          <w:tab w:val="left" w:pos="851"/>
        </w:tabs>
        <w:spacing w:after="0" w:line="240" w:lineRule="auto"/>
        <w:ind w:left="142" w:firstLine="283"/>
        <w:jc w:val="both"/>
        <w:rPr>
          <w:rFonts w:ascii="Times New Roman" w:hAnsi="Times New Roman" w:cs="Times New Roman"/>
          <w:sz w:val="24"/>
          <w:szCs w:val="24"/>
          <w:lang w:eastAsia="ru-RU"/>
        </w:rPr>
      </w:pPr>
      <w:r w:rsidRPr="007364A7">
        <w:rPr>
          <w:rFonts w:ascii="Times New Roman" w:hAnsi="Times New Roman" w:cs="Times New Roman"/>
          <w:sz w:val="24"/>
          <w:szCs w:val="24"/>
          <w:lang w:eastAsia="ru-RU"/>
        </w:rPr>
        <w:t xml:space="preserve">4. В случае смерти лиц, указанных в части 1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r w:rsidRPr="007364A7">
        <w:rPr>
          <w:rFonts w:ascii="Times New Roman" w:hAnsi="Times New Roman" w:cs="Times New Roman"/>
          <w:sz w:val="24"/>
          <w:szCs w:val="24"/>
          <w:lang w:eastAsia="ru-RU"/>
        </w:rPr>
        <w:lastRenderedPageBreak/>
        <w:t>части 3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14:paraId="4E31A5AF" w14:textId="77777777" w:rsidR="00251367" w:rsidRDefault="00251367" w:rsidP="00AC77D7">
      <w:pPr>
        <w:tabs>
          <w:tab w:val="left" w:pos="851"/>
        </w:tabs>
        <w:spacing w:after="0" w:line="240" w:lineRule="auto"/>
        <w:ind w:left="142" w:firstLine="283"/>
        <w:jc w:val="both"/>
        <w:rPr>
          <w:rFonts w:ascii="Times New Roman" w:hAnsi="Times New Roman" w:cs="Times New Roman"/>
          <w:sz w:val="24"/>
          <w:szCs w:val="24"/>
          <w:lang w:eastAsia="ru-RU"/>
        </w:rPr>
      </w:pPr>
    </w:p>
    <w:tbl>
      <w:tblPr>
        <w:tblW w:w="6369" w:type="dxa"/>
        <w:tblInd w:w="118" w:type="dxa"/>
        <w:tblLook w:val="04A0" w:firstRow="1" w:lastRow="0" w:firstColumn="1" w:lastColumn="0" w:noHBand="0" w:noVBand="1"/>
      </w:tblPr>
      <w:tblGrid>
        <w:gridCol w:w="1312"/>
        <w:gridCol w:w="271"/>
        <w:gridCol w:w="842"/>
        <w:gridCol w:w="284"/>
        <w:gridCol w:w="3660"/>
      </w:tblGrid>
      <w:tr w:rsidR="00251367" w:rsidRPr="00251367" w14:paraId="5BAD6394" w14:textId="77777777" w:rsidTr="00251367">
        <w:trPr>
          <w:trHeight w:val="315"/>
        </w:trPr>
        <w:tc>
          <w:tcPr>
            <w:tcW w:w="1291" w:type="dxa"/>
            <w:vMerge w:val="restart"/>
            <w:tcBorders>
              <w:top w:val="single" w:sz="8" w:space="0" w:color="auto"/>
              <w:left w:val="single" w:sz="8" w:space="0" w:color="auto"/>
              <w:bottom w:val="single" w:sz="8" w:space="0" w:color="000000"/>
              <w:right w:val="single" w:sz="8" w:space="0" w:color="auto"/>
            </w:tcBorders>
            <w:shd w:val="clear" w:color="000000" w:fill="EEECE1"/>
            <w:vAlign w:val="center"/>
            <w:hideMark/>
          </w:tcPr>
          <w:p w14:paraId="61AE18CB" w14:textId="77777777" w:rsidR="00251367" w:rsidRPr="00251367" w:rsidRDefault="00251367" w:rsidP="00251367">
            <w:pPr>
              <w:spacing w:after="0" w:line="240" w:lineRule="auto"/>
              <w:jc w:val="center"/>
              <w:rPr>
                <w:rFonts w:ascii="Times New Roman" w:eastAsia="Times New Roman" w:hAnsi="Times New Roman" w:cs="Times New Roman"/>
                <w:color w:val="000000"/>
                <w:lang w:eastAsia="ru-RU"/>
              </w:rPr>
            </w:pPr>
            <w:r w:rsidRPr="00251367">
              <w:rPr>
                <w:rFonts w:ascii="Times New Roman" w:eastAsia="Times New Roman" w:hAnsi="Times New Roman" w:cs="Times New Roman"/>
                <w:color w:val="000000"/>
                <w:lang w:eastAsia="ru-RU"/>
              </w:rPr>
              <w:t>Семейный кодекс</w:t>
            </w:r>
          </w:p>
        </w:tc>
        <w:tc>
          <w:tcPr>
            <w:tcW w:w="266" w:type="dxa"/>
            <w:tcBorders>
              <w:top w:val="nil"/>
              <w:left w:val="nil"/>
              <w:bottom w:val="double" w:sz="6" w:space="0" w:color="auto"/>
              <w:right w:val="single" w:sz="8" w:space="0" w:color="auto"/>
            </w:tcBorders>
            <w:shd w:val="clear" w:color="auto" w:fill="auto"/>
            <w:hideMark/>
          </w:tcPr>
          <w:p w14:paraId="6EFA0500" w14:textId="77777777" w:rsidR="00251367" w:rsidRPr="00251367" w:rsidRDefault="00251367" w:rsidP="00251367">
            <w:pPr>
              <w:spacing w:after="0" w:line="240" w:lineRule="auto"/>
              <w:rPr>
                <w:rFonts w:ascii="Times New Roman" w:eastAsia="Times New Roman" w:hAnsi="Times New Roman" w:cs="Times New Roman"/>
                <w:color w:val="000000"/>
                <w:lang w:eastAsia="ru-RU"/>
              </w:rPr>
            </w:pPr>
            <w:r w:rsidRPr="00251367">
              <w:rPr>
                <w:rFonts w:ascii="Times New Roman" w:eastAsia="Times New Roman" w:hAnsi="Times New Roman" w:cs="Times New Roman"/>
                <w:color w:val="000000"/>
                <w:lang w:eastAsia="ru-RU"/>
              </w:rPr>
              <w:t> </w:t>
            </w:r>
          </w:p>
        </w:tc>
        <w:tc>
          <w:tcPr>
            <w:tcW w:w="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9EC85D" w14:textId="77777777" w:rsidR="00251367" w:rsidRPr="00251367" w:rsidRDefault="00251367" w:rsidP="00251367">
            <w:pPr>
              <w:spacing w:after="0" w:line="240" w:lineRule="auto"/>
              <w:jc w:val="center"/>
              <w:rPr>
                <w:rFonts w:ascii="Times New Roman" w:eastAsia="Times New Roman" w:hAnsi="Times New Roman" w:cs="Times New Roman"/>
                <w:color w:val="000000"/>
                <w:lang w:eastAsia="ru-RU"/>
              </w:rPr>
            </w:pPr>
            <w:r w:rsidRPr="00251367">
              <w:rPr>
                <w:rFonts w:ascii="Times New Roman" w:eastAsia="Times New Roman" w:hAnsi="Times New Roman" w:cs="Times New Roman"/>
                <w:color w:val="000000"/>
                <w:lang w:eastAsia="ru-RU"/>
              </w:rPr>
              <w:t>статья 155.3</w:t>
            </w:r>
          </w:p>
        </w:tc>
        <w:tc>
          <w:tcPr>
            <w:tcW w:w="284" w:type="dxa"/>
            <w:tcBorders>
              <w:top w:val="nil"/>
              <w:left w:val="nil"/>
              <w:bottom w:val="double" w:sz="6" w:space="0" w:color="auto"/>
              <w:right w:val="single" w:sz="8" w:space="0" w:color="auto"/>
            </w:tcBorders>
            <w:shd w:val="clear" w:color="auto" w:fill="auto"/>
            <w:hideMark/>
          </w:tcPr>
          <w:p w14:paraId="4E7958E6" w14:textId="77777777" w:rsidR="00251367" w:rsidRPr="00251367" w:rsidRDefault="00251367" w:rsidP="00251367">
            <w:pPr>
              <w:spacing w:after="0" w:line="240" w:lineRule="auto"/>
              <w:rPr>
                <w:rFonts w:ascii="Times New Roman" w:eastAsia="Times New Roman" w:hAnsi="Times New Roman" w:cs="Times New Roman"/>
                <w:color w:val="000000"/>
                <w:lang w:eastAsia="ru-RU"/>
              </w:rPr>
            </w:pPr>
            <w:r w:rsidRPr="00251367">
              <w:rPr>
                <w:rFonts w:ascii="Times New Roman" w:eastAsia="Times New Roman" w:hAnsi="Times New Roman" w:cs="Times New Roman"/>
                <w:color w:val="000000"/>
                <w:lang w:eastAsia="ru-RU"/>
              </w:rPr>
              <w:t> </w:t>
            </w:r>
          </w:p>
        </w:tc>
        <w:tc>
          <w:tcPr>
            <w:tcW w:w="36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054437A" w14:textId="77777777" w:rsidR="00251367" w:rsidRPr="00251367" w:rsidRDefault="00251367" w:rsidP="00251367">
            <w:pPr>
              <w:spacing w:after="0" w:line="240" w:lineRule="auto"/>
              <w:jc w:val="center"/>
              <w:rPr>
                <w:rFonts w:ascii="Times New Roman" w:eastAsia="Times New Roman" w:hAnsi="Times New Roman" w:cs="Times New Roman"/>
                <w:color w:val="000000"/>
                <w:lang w:eastAsia="ru-RU"/>
              </w:rPr>
            </w:pPr>
            <w:r w:rsidRPr="00251367">
              <w:rPr>
                <w:rFonts w:ascii="Times New Roman" w:eastAsia="Times New Roman" w:hAnsi="Times New Roman" w:cs="Times New Roman"/>
                <w:color w:val="000000"/>
                <w:lang w:eastAsia="ru-RU"/>
              </w:rPr>
              <w:t>Права детей, оставшихся без попечения родителей и находящихся в организациях для детей-сирот и детей, оставшихся без попечения родителей</w:t>
            </w:r>
          </w:p>
        </w:tc>
      </w:tr>
      <w:tr w:rsidR="00251367" w:rsidRPr="00251367" w14:paraId="392A00C4" w14:textId="77777777" w:rsidTr="00251367">
        <w:trPr>
          <w:trHeight w:val="993"/>
        </w:trPr>
        <w:tc>
          <w:tcPr>
            <w:tcW w:w="1291" w:type="dxa"/>
            <w:vMerge/>
            <w:tcBorders>
              <w:top w:val="single" w:sz="8" w:space="0" w:color="auto"/>
              <w:left w:val="single" w:sz="8" w:space="0" w:color="auto"/>
              <w:bottom w:val="single" w:sz="8" w:space="0" w:color="000000"/>
              <w:right w:val="single" w:sz="8" w:space="0" w:color="auto"/>
            </w:tcBorders>
            <w:vAlign w:val="center"/>
            <w:hideMark/>
          </w:tcPr>
          <w:p w14:paraId="25D210D0" w14:textId="77777777" w:rsidR="00251367" w:rsidRPr="00251367" w:rsidRDefault="00251367" w:rsidP="00251367">
            <w:pPr>
              <w:spacing w:after="0" w:line="240" w:lineRule="auto"/>
              <w:rPr>
                <w:rFonts w:ascii="Times New Roman" w:eastAsia="Times New Roman" w:hAnsi="Times New Roman" w:cs="Times New Roman"/>
                <w:color w:val="000000"/>
                <w:lang w:eastAsia="ru-RU"/>
              </w:rPr>
            </w:pPr>
          </w:p>
        </w:tc>
        <w:tc>
          <w:tcPr>
            <w:tcW w:w="266" w:type="dxa"/>
            <w:tcBorders>
              <w:top w:val="nil"/>
              <w:left w:val="nil"/>
              <w:bottom w:val="nil"/>
              <w:right w:val="nil"/>
            </w:tcBorders>
            <w:shd w:val="clear" w:color="auto" w:fill="auto"/>
            <w:hideMark/>
          </w:tcPr>
          <w:p w14:paraId="06DBD28F" w14:textId="77777777" w:rsidR="00251367" w:rsidRPr="00251367" w:rsidRDefault="00251367" w:rsidP="00251367">
            <w:pPr>
              <w:spacing w:after="0" w:line="240" w:lineRule="auto"/>
              <w:jc w:val="center"/>
              <w:rPr>
                <w:rFonts w:ascii="Times New Roman" w:eastAsia="Times New Roman" w:hAnsi="Times New Roman" w:cs="Times New Roman"/>
                <w:color w:val="000000"/>
                <w:lang w:eastAsia="ru-RU"/>
              </w:rPr>
            </w:pPr>
          </w:p>
        </w:tc>
        <w:tc>
          <w:tcPr>
            <w:tcW w:w="843" w:type="dxa"/>
            <w:vMerge/>
            <w:tcBorders>
              <w:top w:val="single" w:sz="8" w:space="0" w:color="auto"/>
              <w:left w:val="single" w:sz="8" w:space="0" w:color="auto"/>
              <w:bottom w:val="single" w:sz="8" w:space="0" w:color="000000"/>
              <w:right w:val="single" w:sz="8" w:space="0" w:color="auto"/>
            </w:tcBorders>
            <w:vAlign w:val="center"/>
            <w:hideMark/>
          </w:tcPr>
          <w:p w14:paraId="3A296701" w14:textId="77777777" w:rsidR="00251367" w:rsidRPr="00251367" w:rsidRDefault="00251367" w:rsidP="00251367">
            <w:pPr>
              <w:spacing w:after="0" w:line="240" w:lineRule="auto"/>
              <w:rPr>
                <w:rFonts w:ascii="Times New Roman" w:eastAsia="Times New Roman" w:hAnsi="Times New Roman" w:cs="Times New Roman"/>
                <w:color w:val="000000"/>
                <w:lang w:eastAsia="ru-RU"/>
              </w:rPr>
            </w:pPr>
          </w:p>
        </w:tc>
        <w:tc>
          <w:tcPr>
            <w:tcW w:w="284" w:type="dxa"/>
            <w:tcBorders>
              <w:top w:val="nil"/>
              <w:left w:val="nil"/>
              <w:bottom w:val="nil"/>
              <w:right w:val="nil"/>
            </w:tcBorders>
            <w:shd w:val="clear" w:color="auto" w:fill="auto"/>
            <w:hideMark/>
          </w:tcPr>
          <w:p w14:paraId="61616DE6" w14:textId="77777777" w:rsidR="00251367" w:rsidRPr="00251367" w:rsidRDefault="00251367" w:rsidP="00251367">
            <w:pPr>
              <w:spacing w:after="0" w:line="240" w:lineRule="auto"/>
              <w:rPr>
                <w:rFonts w:ascii="Times New Roman" w:eastAsia="Times New Roman" w:hAnsi="Times New Roman" w:cs="Times New Roman"/>
                <w:sz w:val="20"/>
                <w:szCs w:val="20"/>
                <w:lang w:eastAsia="ru-RU"/>
              </w:rPr>
            </w:pPr>
          </w:p>
        </w:tc>
        <w:tc>
          <w:tcPr>
            <w:tcW w:w="3685" w:type="dxa"/>
            <w:vMerge/>
            <w:tcBorders>
              <w:top w:val="single" w:sz="8" w:space="0" w:color="auto"/>
              <w:left w:val="single" w:sz="8" w:space="0" w:color="auto"/>
              <w:bottom w:val="single" w:sz="8" w:space="0" w:color="000000"/>
              <w:right w:val="single" w:sz="8" w:space="0" w:color="auto"/>
            </w:tcBorders>
            <w:vAlign w:val="center"/>
            <w:hideMark/>
          </w:tcPr>
          <w:p w14:paraId="71C1F6E7" w14:textId="77777777" w:rsidR="00251367" w:rsidRPr="00251367" w:rsidRDefault="00251367" w:rsidP="00251367">
            <w:pPr>
              <w:spacing w:after="0" w:line="240" w:lineRule="auto"/>
              <w:rPr>
                <w:rFonts w:ascii="Times New Roman" w:eastAsia="Times New Roman" w:hAnsi="Times New Roman" w:cs="Times New Roman"/>
                <w:color w:val="000000"/>
                <w:lang w:eastAsia="ru-RU"/>
              </w:rPr>
            </w:pPr>
          </w:p>
        </w:tc>
      </w:tr>
      <w:tr w:rsidR="00251367" w:rsidRPr="00251367" w14:paraId="254DA3C2" w14:textId="77777777" w:rsidTr="00251367">
        <w:trPr>
          <w:trHeight w:val="157"/>
        </w:trPr>
        <w:tc>
          <w:tcPr>
            <w:tcW w:w="1291" w:type="dxa"/>
            <w:tcBorders>
              <w:top w:val="nil"/>
              <w:left w:val="nil"/>
              <w:bottom w:val="nil"/>
              <w:right w:val="nil"/>
            </w:tcBorders>
            <w:shd w:val="clear" w:color="auto" w:fill="auto"/>
            <w:hideMark/>
          </w:tcPr>
          <w:p w14:paraId="1B6C3AFE" w14:textId="77777777" w:rsidR="00251367" w:rsidRPr="00251367" w:rsidRDefault="00251367" w:rsidP="00251367">
            <w:pPr>
              <w:spacing w:after="0" w:line="240" w:lineRule="auto"/>
              <w:rPr>
                <w:rFonts w:ascii="Times New Roman" w:eastAsia="Times New Roman" w:hAnsi="Times New Roman" w:cs="Times New Roman"/>
                <w:sz w:val="20"/>
                <w:szCs w:val="20"/>
                <w:lang w:eastAsia="ru-RU"/>
              </w:rPr>
            </w:pPr>
          </w:p>
        </w:tc>
        <w:tc>
          <w:tcPr>
            <w:tcW w:w="266" w:type="dxa"/>
            <w:tcBorders>
              <w:top w:val="nil"/>
              <w:left w:val="nil"/>
              <w:bottom w:val="nil"/>
              <w:right w:val="nil"/>
            </w:tcBorders>
            <w:shd w:val="clear" w:color="auto" w:fill="auto"/>
            <w:hideMark/>
          </w:tcPr>
          <w:p w14:paraId="221FE94F" w14:textId="77777777" w:rsidR="00251367" w:rsidRPr="00251367" w:rsidRDefault="00251367" w:rsidP="00251367">
            <w:pPr>
              <w:spacing w:after="0" w:line="240" w:lineRule="auto"/>
              <w:rPr>
                <w:rFonts w:ascii="Times New Roman" w:eastAsia="Times New Roman" w:hAnsi="Times New Roman" w:cs="Times New Roman"/>
                <w:sz w:val="20"/>
                <w:szCs w:val="20"/>
                <w:lang w:eastAsia="ru-RU"/>
              </w:rPr>
            </w:pPr>
          </w:p>
        </w:tc>
        <w:tc>
          <w:tcPr>
            <w:tcW w:w="843" w:type="dxa"/>
            <w:tcBorders>
              <w:top w:val="nil"/>
              <w:left w:val="nil"/>
              <w:bottom w:val="nil"/>
              <w:right w:val="nil"/>
            </w:tcBorders>
            <w:shd w:val="clear" w:color="auto" w:fill="auto"/>
            <w:vAlign w:val="center"/>
            <w:hideMark/>
          </w:tcPr>
          <w:p w14:paraId="3D4636AB" w14:textId="77777777" w:rsidR="00251367" w:rsidRPr="00251367" w:rsidRDefault="00251367" w:rsidP="00251367">
            <w:pPr>
              <w:spacing w:after="0" w:line="240" w:lineRule="auto"/>
              <w:rPr>
                <w:rFonts w:ascii="Times New Roman" w:eastAsia="Times New Roman" w:hAnsi="Times New Roman" w:cs="Times New Roman"/>
                <w:sz w:val="20"/>
                <w:szCs w:val="20"/>
                <w:lang w:eastAsia="ru-RU"/>
              </w:rPr>
            </w:pPr>
          </w:p>
        </w:tc>
        <w:tc>
          <w:tcPr>
            <w:tcW w:w="284" w:type="dxa"/>
            <w:tcBorders>
              <w:top w:val="nil"/>
              <w:left w:val="nil"/>
              <w:bottom w:val="nil"/>
              <w:right w:val="nil"/>
            </w:tcBorders>
            <w:shd w:val="clear" w:color="auto" w:fill="auto"/>
            <w:hideMark/>
          </w:tcPr>
          <w:p w14:paraId="49AC1616" w14:textId="77777777" w:rsidR="00251367" w:rsidRPr="00251367" w:rsidRDefault="00251367" w:rsidP="00251367">
            <w:pPr>
              <w:spacing w:after="0" w:line="240" w:lineRule="auto"/>
              <w:jc w:val="center"/>
              <w:rPr>
                <w:rFonts w:ascii="Times New Roman" w:eastAsia="Times New Roman" w:hAnsi="Times New Roman" w:cs="Times New Roman"/>
                <w:sz w:val="20"/>
                <w:szCs w:val="20"/>
                <w:lang w:eastAsia="ru-RU"/>
              </w:rPr>
            </w:pPr>
          </w:p>
        </w:tc>
        <w:tc>
          <w:tcPr>
            <w:tcW w:w="3685" w:type="dxa"/>
            <w:tcBorders>
              <w:top w:val="nil"/>
              <w:left w:val="nil"/>
              <w:bottom w:val="nil"/>
              <w:right w:val="nil"/>
            </w:tcBorders>
            <w:shd w:val="clear" w:color="auto" w:fill="auto"/>
            <w:vAlign w:val="center"/>
            <w:hideMark/>
          </w:tcPr>
          <w:p w14:paraId="69D82D45" w14:textId="77777777" w:rsidR="00251367" w:rsidRPr="00251367" w:rsidRDefault="00251367" w:rsidP="00251367">
            <w:pPr>
              <w:spacing w:after="0" w:line="240" w:lineRule="auto"/>
              <w:rPr>
                <w:rFonts w:ascii="Times New Roman" w:eastAsia="Times New Roman" w:hAnsi="Times New Roman" w:cs="Times New Roman"/>
                <w:sz w:val="20"/>
                <w:szCs w:val="20"/>
                <w:lang w:eastAsia="ru-RU"/>
              </w:rPr>
            </w:pPr>
          </w:p>
        </w:tc>
      </w:tr>
      <w:tr w:rsidR="00251367" w:rsidRPr="00251367" w14:paraId="34F0F531" w14:textId="77777777" w:rsidTr="00251367">
        <w:trPr>
          <w:trHeight w:val="315"/>
        </w:trPr>
        <w:tc>
          <w:tcPr>
            <w:tcW w:w="1291" w:type="dxa"/>
            <w:vMerge w:val="restart"/>
            <w:tcBorders>
              <w:top w:val="single" w:sz="8" w:space="0" w:color="auto"/>
              <w:left w:val="single" w:sz="8" w:space="0" w:color="auto"/>
              <w:bottom w:val="single" w:sz="8" w:space="0" w:color="000000"/>
              <w:right w:val="single" w:sz="8" w:space="0" w:color="auto"/>
            </w:tcBorders>
            <w:shd w:val="clear" w:color="000000" w:fill="EEECE1"/>
            <w:vAlign w:val="center"/>
            <w:hideMark/>
          </w:tcPr>
          <w:p w14:paraId="2E900E56" w14:textId="77777777" w:rsidR="00251367" w:rsidRPr="00251367" w:rsidRDefault="00251367" w:rsidP="00251367">
            <w:pPr>
              <w:spacing w:after="0" w:line="240" w:lineRule="auto"/>
              <w:jc w:val="center"/>
              <w:rPr>
                <w:rFonts w:ascii="Times New Roman" w:eastAsia="Times New Roman" w:hAnsi="Times New Roman" w:cs="Times New Roman"/>
                <w:color w:val="000000"/>
                <w:lang w:eastAsia="ru-RU"/>
              </w:rPr>
            </w:pPr>
            <w:r w:rsidRPr="00251367">
              <w:rPr>
                <w:rFonts w:ascii="Times New Roman" w:eastAsia="Times New Roman" w:hAnsi="Times New Roman" w:cs="Times New Roman"/>
                <w:color w:val="000000"/>
                <w:lang w:eastAsia="ru-RU"/>
              </w:rPr>
              <w:t>Жилищный кодекс</w:t>
            </w:r>
          </w:p>
        </w:tc>
        <w:tc>
          <w:tcPr>
            <w:tcW w:w="266" w:type="dxa"/>
            <w:tcBorders>
              <w:top w:val="nil"/>
              <w:left w:val="nil"/>
              <w:bottom w:val="double" w:sz="6" w:space="0" w:color="auto"/>
              <w:right w:val="single" w:sz="8" w:space="0" w:color="auto"/>
            </w:tcBorders>
            <w:shd w:val="clear" w:color="auto" w:fill="auto"/>
            <w:vAlign w:val="bottom"/>
            <w:hideMark/>
          </w:tcPr>
          <w:p w14:paraId="6782D04F" w14:textId="77777777" w:rsidR="00251367" w:rsidRPr="00251367" w:rsidRDefault="00251367" w:rsidP="00251367">
            <w:pPr>
              <w:spacing w:after="0" w:line="240" w:lineRule="auto"/>
              <w:jc w:val="center"/>
              <w:rPr>
                <w:rFonts w:ascii="Times New Roman" w:eastAsia="Times New Roman" w:hAnsi="Times New Roman" w:cs="Times New Roman"/>
                <w:color w:val="000000"/>
                <w:lang w:eastAsia="ru-RU"/>
              </w:rPr>
            </w:pPr>
            <w:r w:rsidRPr="00251367">
              <w:rPr>
                <w:rFonts w:ascii="Times New Roman" w:eastAsia="Times New Roman" w:hAnsi="Times New Roman" w:cs="Times New Roman"/>
                <w:color w:val="000000"/>
                <w:lang w:eastAsia="ru-RU"/>
              </w:rPr>
              <w:t> </w:t>
            </w:r>
          </w:p>
        </w:tc>
        <w:tc>
          <w:tcPr>
            <w:tcW w:w="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07E4317" w14:textId="77777777" w:rsidR="00251367" w:rsidRPr="00251367" w:rsidRDefault="00251367" w:rsidP="00251367">
            <w:pPr>
              <w:spacing w:after="0" w:line="240" w:lineRule="auto"/>
              <w:jc w:val="center"/>
              <w:rPr>
                <w:rFonts w:ascii="Times New Roman" w:eastAsia="Times New Roman" w:hAnsi="Times New Roman" w:cs="Times New Roman"/>
                <w:color w:val="000000"/>
                <w:lang w:eastAsia="ru-RU"/>
              </w:rPr>
            </w:pPr>
            <w:r w:rsidRPr="00251367">
              <w:rPr>
                <w:rFonts w:ascii="Times New Roman" w:eastAsia="Times New Roman" w:hAnsi="Times New Roman" w:cs="Times New Roman"/>
                <w:color w:val="000000"/>
                <w:lang w:eastAsia="ru-RU"/>
              </w:rPr>
              <w:t>статья 92</w:t>
            </w:r>
          </w:p>
        </w:tc>
        <w:tc>
          <w:tcPr>
            <w:tcW w:w="284" w:type="dxa"/>
            <w:tcBorders>
              <w:top w:val="nil"/>
              <w:left w:val="nil"/>
              <w:bottom w:val="double" w:sz="6" w:space="0" w:color="auto"/>
              <w:right w:val="single" w:sz="8" w:space="0" w:color="auto"/>
            </w:tcBorders>
            <w:shd w:val="clear" w:color="auto" w:fill="auto"/>
            <w:vAlign w:val="bottom"/>
            <w:hideMark/>
          </w:tcPr>
          <w:p w14:paraId="26E07B69" w14:textId="77777777" w:rsidR="00251367" w:rsidRPr="00251367" w:rsidRDefault="00251367" w:rsidP="00251367">
            <w:pPr>
              <w:spacing w:after="0" w:line="240" w:lineRule="auto"/>
              <w:rPr>
                <w:rFonts w:ascii="Times New Roman" w:eastAsia="Times New Roman" w:hAnsi="Times New Roman" w:cs="Times New Roman"/>
                <w:color w:val="000000"/>
                <w:lang w:eastAsia="ru-RU"/>
              </w:rPr>
            </w:pPr>
            <w:r w:rsidRPr="00251367">
              <w:rPr>
                <w:rFonts w:ascii="Times New Roman" w:eastAsia="Times New Roman" w:hAnsi="Times New Roman" w:cs="Times New Roman"/>
                <w:color w:val="000000"/>
                <w:lang w:eastAsia="ru-RU"/>
              </w:rPr>
              <w:t> </w:t>
            </w:r>
          </w:p>
        </w:tc>
        <w:tc>
          <w:tcPr>
            <w:tcW w:w="36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CEB2B83" w14:textId="77777777" w:rsidR="00251367" w:rsidRPr="00251367" w:rsidRDefault="00251367" w:rsidP="00251367">
            <w:pPr>
              <w:spacing w:after="0" w:line="240" w:lineRule="auto"/>
              <w:jc w:val="center"/>
              <w:rPr>
                <w:rFonts w:ascii="Times New Roman" w:eastAsia="Times New Roman" w:hAnsi="Times New Roman" w:cs="Times New Roman"/>
                <w:color w:val="000000"/>
                <w:lang w:eastAsia="ru-RU"/>
              </w:rPr>
            </w:pPr>
            <w:r w:rsidRPr="00251367">
              <w:rPr>
                <w:rFonts w:ascii="Times New Roman" w:eastAsia="Times New Roman" w:hAnsi="Times New Roman" w:cs="Times New Roman"/>
                <w:color w:val="000000"/>
                <w:lang w:eastAsia="ru-RU"/>
              </w:rPr>
              <w:t>Виды жилых помещений специализированного жилищного фонда</w:t>
            </w:r>
          </w:p>
        </w:tc>
      </w:tr>
      <w:tr w:rsidR="00251367" w:rsidRPr="00251367" w14:paraId="2CB4F039" w14:textId="77777777" w:rsidTr="00251367">
        <w:trPr>
          <w:trHeight w:val="324"/>
        </w:trPr>
        <w:tc>
          <w:tcPr>
            <w:tcW w:w="1291" w:type="dxa"/>
            <w:vMerge/>
            <w:tcBorders>
              <w:top w:val="single" w:sz="8" w:space="0" w:color="auto"/>
              <w:left w:val="single" w:sz="8" w:space="0" w:color="auto"/>
              <w:bottom w:val="single" w:sz="8" w:space="0" w:color="000000"/>
              <w:right w:val="single" w:sz="8" w:space="0" w:color="auto"/>
            </w:tcBorders>
            <w:vAlign w:val="center"/>
            <w:hideMark/>
          </w:tcPr>
          <w:p w14:paraId="1AFB1FE9" w14:textId="77777777" w:rsidR="00251367" w:rsidRPr="00251367" w:rsidRDefault="00251367" w:rsidP="00251367">
            <w:pPr>
              <w:spacing w:after="0" w:line="240" w:lineRule="auto"/>
              <w:rPr>
                <w:rFonts w:ascii="Times New Roman" w:eastAsia="Times New Roman" w:hAnsi="Times New Roman" w:cs="Times New Roman"/>
                <w:color w:val="000000"/>
                <w:lang w:eastAsia="ru-RU"/>
              </w:rPr>
            </w:pPr>
          </w:p>
        </w:tc>
        <w:tc>
          <w:tcPr>
            <w:tcW w:w="266" w:type="dxa"/>
            <w:tcBorders>
              <w:top w:val="nil"/>
              <w:left w:val="nil"/>
              <w:bottom w:val="nil"/>
              <w:right w:val="nil"/>
            </w:tcBorders>
            <w:shd w:val="clear" w:color="auto" w:fill="auto"/>
            <w:vAlign w:val="bottom"/>
            <w:hideMark/>
          </w:tcPr>
          <w:p w14:paraId="2F03EF95" w14:textId="77777777" w:rsidR="00251367" w:rsidRPr="00251367" w:rsidRDefault="00251367" w:rsidP="00251367">
            <w:pPr>
              <w:spacing w:after="0" w:line="240" w:lineRule="auto"/>
              <w:jc w:val="center"/>
              <w:rPr>
                <w:rFonts w:ascii="Times New Roman" w:eastAsia="Times New Roman" w:hAnsi="Times New Roman" w:cs="Times New Roman"/>
                <w:color w:val="000000"/>
                <w:lang w:eastAsia="ru-RU"/>
              </w:rPr>
            </w:pPr>
          </w:p>
        </w:tc>
        <w:tc>
          <w:tcPr>
            <w:tcW w:w="843" w:type="dxa"/>
            <w:vMerge/>
            <w:tcBorders>
              <w:top w:val="single" w:sz="8" w:space="0" w:color="auto"/>
              <w:left w:val="single" w:sz="8" w:space="0" w:color="auto"/>
              <w:bottom w:val="single" w:sz="8" w:space="0" w:color="000000"/>
              <w:right w:val="single" w:sz="8" w:space="0" w:color="auto"/>
            </w:tcBorders>
            <w:vAlign w:val="center"/>
            <w:hideMark/>
          </w:tcPr>
          <w:p w14:paraId="450AFAF9" w14:textId="77777777" w:rsidR="00251367" w:rsidRPr="00251367" w:rsidRDefault="00251367" w:rsidP="00251367">
            <w:pPr>
              <w:spacing w:after="0" w:line="240" w:lineRule="auto"/>
              <w:rPr>
                <w:rFonts w:ascii="Times New Roman" w:eastAsia="Times New Roman" w:hAnsi="Times New Roman" w:cs="Times New Roman"/>
                <w:color w:val="000000"/>
                <w:lang w:eastAsia="ru-RU"/>
              </w:rPr>
            </w:pPr>
          </w:p>
        </w:tc>
        <w:tc>
          <w:tcPr>
            <w:tcW w:w="284" w:type="dxa"/>
            <w:tcBorders>
              <w:top w:val="nil"/>
              <w:left w:val="nil"/>
              <w:bottom w:val="nil"/>
              <w:right w:val="nil"/>
            </w:tcBorders>
            <w:shd w:val="clear" w:color="auto" w:fill="auto"/>
            <w:vAlign w:val="bottom"/>
            <w:hideMark/>
          </w:tcPr>
          <w:p w14:paraId="514B061C" w14:textId="77777777" w:rsidR="00251367" w:rsidRPr="00251367" w:rsidRDefault="00251367" w:rsidP="00251367">
            <w:pPr>
              <w:spacing w:after="0" w:line="240" w:lineRule="auto"/>
              <w:jc w:val="center"/>
              <w:rPr>
                <w:rFonts w:ascii="Times New Roman" w:eastAsia="Times New Roman" w:hAnsi="Times New Roman" w:cs="Times New Roman"/>
                <w:sz w:val="20"/>
                <w:szCs w:val="20"/>
                <w:lang w:eastAsia="ru-RU"/>
              </w:rPr>
            </w:pPr>
          </w:p>
        </w:tc>
        <w:tc>
          <w:tcPr>
            <w:tcW w:w="3685" w:type="dxa"/>
            <w:vMerge/>
            <w:tcBorders>
              <w:top w:val="single" w:sz="8" w:space="0" w:color="auto"/>
              <w:left w:val="single" w:sz="8" w:space="0" w:color="auto"/>
              <w:bottom w:val="single" w:sz="8" w:space="0" w:color="000000"/>
              <w:right w:val="single" w:sz="8" w:space="0" w:color="auto"/>
            </w:tcBorders>
            <w:vAlign w:val="center"/>
            <w:hideMark/>
          </w:tcPr>
          <w:p w14:paraId="46365057" w14:textId="77777777" w:rsidR="00251367" w:rsidRPr="00251367" w:rsidRDefault="00251367" w:rsidP="00251367">
            <w:pPr>
              <w:spacing w:after="0" w:line="240" w:lineRule="auto"/>
              <w:rPr>
                <w:rFonts w:ascii="Times New Roman" w:eastAsia="Times New Roman" w:hAnsi="Times New Roman" w:cs="Times New Roman"/>
                <w:color w:val="000000"/>
                <w:lang w:eastAsia="ru-RU"/>
              </w:rPr>
            </w:pPr>
          </w:p>
        </w:tc>
      </w:tr>
      <w:tr w:rsidR="00251367" w:rsidRPr="00251367" w14:paraId="350927BD" w14:textId="77777777" w:rsidTr="00251367">
        <w:trPr>
          <w:trHeight w:val="157"/>
        </w:trPr>
        <w:tc>
          <w:tcPr>
            <w:tcW w:w="1291" w:type="dxa"/>
            <w:vMerge/>
            <w:tcBorders>
              <w:top w:val="single" w:sz="8" w:space="0" w:color="auto"/>
              <w:left w:val="single" w:sz="8" w:space="0" w:color="auto"/>
              <w:bottom w:val="single" w:sz="8" w:space="0" w:color="000000"/>
              <w:right w:val="single" w:sz="8" w:space="0" w:color="auto"/>
            </w:tcBorders>
            <w:vAlign w:val="center"/>
            <w:hideMark/>
          </w:tcPr>
          <w:p w14:paraId="347093A6" w14:textId="77777777" w:rsidR="00251367" w:rsidRPr="00251367" w:rsidRDefault="00251367" w:rsidP="00251367">
            <w:pPr>
              <w:spacing w:after="0" w:line="240" w:lineRule="auto"/>
              <w:rPr>
                <w:rFonts w:ascii="Times New Roman" w:eastAsia="Times New Roman" w:hAnsi="Times New Roman" w:cs="Times New Roman"/>
                <w:color w:val="000000"/>
                <w:lang w:eastAsia="ru-RU"/>
              </w:rPr>
            </w:pPr>
          </w:p>
        </w:tc>
        <w:tc>
          <w:tcPr>
            <w:tcW w:w="266" w:type="dxa"/>
            <w:tcBorders>
              <w:top w:val="nil"/>
              <w:left w:val="nil"/>
              <w:bottom w:val="nil"/>
              <w:right w:val="nil"/>
            </w:tcBorders>
            <w:shd w:val="clear" w:color="auto" w:fill="auto"/>
            <w:vAlign w:val="bottom"/>
            <w:hideMark/>
          </w:tcPr>
          <w:p w14:paraId="5DDD1215" w14:textId="77777777" w:rsidR="00251367" w:rsidRPr="00251367" w:rsidRDefault="00251367" w:rsidP="00251367">
            <w:pPr>
              <w:spacing w:after="0" w:line="240" w:lineRule="auto"/>
              <w:rPr>
                <w:rFonts w:ascii="Times New Roman" w:eastAsia="Times New Roman" w:hAnsi="Times New Roman" w:cs="Times New Roman"/>
                <w:sz w:val="20"/>
                <w:szCs w:val="20"/>
                <w:lang w:eastAsia="ru-RU"/>
              </w:rPr>
            </w:pPr>
          </w:p>
        </w:tc>
        <w:tc>
          <w:tcPr>
            <w:tcW w:w="843" w:type="dxa"/>
            <w:tcBorders>
              <w:top w:val="nil"/>
              <w:left w:val="nil"/>
              <w:bottom w:val="nil"/>
              <w:right w:val="nil"/>
            </w:tcBorders>
            <w:shd w:val="clear" w:color="auto" w:fill="auto"/>
            <w:vAlign w:val="center"/>
            <w:hideMark/>
          </w:tcPr>
          <w:p w14:paraId="050B941D" w14:textId="77777777" w:rsidR="00251367" w:rsidRPr="00251367" w:rsidRDefault="00251367" w:rsidP="00251367">
            <w:pPr>
              <w:spacing w:after="0" w:line="240" w:lineRule="auto"/>
              <w:jc w:val="center"/>
              <w:rPr>
                <w:rFonts w:ascii="Times New Roman" w:eastAsia="Times New Roman" w:hAnsi="Times New Roman" w:cs="Times New Roman"/>
                <w:sz w:val="20"/>
                <w:szCs w:val="20"/>
                <w:lang w:eastAsia="ru-RU"/>
              </w:rPr>
            </w:pPr>
          </w:p>
        </w:tc>
        <w:tc>
          <w:tcPr>
            <w:tcW w:w="284" w:type="dxa"/>
            <w:tcBorders>
              <w:top w:val="nil"/>
              <w:left w:val="nil"/>
              <w:bottom w:val="nil"/>
              <w:right w:val="nil"/>
            </w:tcBorders>
            <w:shd w:val="clear" w:color="auto" w:fill="auto"/>
            <w:vAlign w:val="bottom"/>
            <w:hideMark/>
          </w:tcPr>
          <w:p w14:paraId="283DBFE7" w14:textId="77777777" w:rsidR="00251367" w:rsidRPr="00251367" w:rsidRDefault="00251367" w:rsidP="00251367">
            <w:pPr>
              <w:spacing w:after="0" w:line="240" w:lineRule="auto"/>
              <w:jc w:val="center"/>
              <w:rPr>
                <w:rFonts w:ascii="Times New Roman" w:eastAsia="Times New Roman" w:hAnsi="Times New Roman" w:cs="Times New Roman"/>
                <w:sz w:val="20"/>
                <w:szCs w:val="20"/>
                <w:lang w:eastAsia="ru-RU"/>
              </w:rPr>
            </w:pPr>
          </w:p>
        </w:tc>
        <w:tc>
          <w:tcPr>
            <w:tcW w:w="3685" w:type="dxa"/>
            <w:tcBorders>
              <w:top w:val="nil"/>
              <w:left w:val="nil"/>
              <w:bottom w:val="nil"/>
              <w:right w:val="nil"/>
            </w:tcBorders>
            <w:shd w:val="clear" w:color="auto" w:fill="auto"/>
            <w:vAlign w:val="center"/>
            <w:hideMark/>
          </w:tcPr>
          <w:p w14:paraId="63F7D091" w14:textId="77777777" w:rsidR="00251367" w:rsidRPr="00251367" w:rsidRDefault="00251367" w:rsidP="00251367">
            <w:pPr>
              <w:spacing w:after="0" w:line="240" w:lineRule="auto"/>
              <w:rPr>
                <w:rFonts w:ascii="Times New Roman" w:eastAsia="Times New Roman" w:hAnsi="Times New Roman" w:cs="Times New Roman"/>
                <w:sz w:val="20"/>
                <w:szCs w:val="20"/>
                <w:lang w:eastAsia="ru-RU"/>
              </w:rPr>
            </w:pPr>
          </w:p>
        </w:tc>
      </w:tr>
      <w:tr w:rsidR="00251367" w:rsidRPr="00251367" w14:paraId="1C731FC8" w14:textId="77777777" w:rsidTr="00251367">
        <w:trPr>
          <w:trHeight w:val="315"/>
        </w:trPr>
        <w:tc>
          <w:tcPr>
            <w:tcW w:w="1291" w:type="dxa"/>
            <w:vMerge/>
            <w:tcBorders>
              <w:top w:val="single" w:sz="8" w:space="0" w:color="auto"/>
              <w:left w:val="single" w:sz="8" w:space="0" w:color="auto"/>
              <w:bottom w:val="single" w:sz="8" w:space="0" w:color="000000"/>
              <w:right w:val="single" w:sz="8" w:space="0" w:color="auto"/>
            </w:tcBorders>
            <w:vAlign w:val="center"/>
            <w:hideMark/>
          </w:tcPr>
          <w:p w14:paraId="3B464811" w14:textId="77777777" w:rsidR="00251367" w:rsidRPr="00251367" w:rsidRDefault="00251367" w:rsidP="00251367">
            <w:pPr>
              <w:spacing w:after="0" w:line="240" w:lineRule="auto"/>
              <w:rPr>
                <w:rFonts w:ascii="Times New Roman" w:eastAsia="Times New Roman" w:hAnsi="Times New Roman" w:cs="Times New Roman"/>
                <w:color w:val="000000"/>
                <w:lang w:eastAsia="ru-RU"/>
              </w:rPr>
            </w:pPr>
          </w:p>
        </w:tc>
        <w:tc>
          <w:tcPr>
            <w:tcW w:w="266" w:type="dxa"/>
            <w:tcBorders>
              <w:top w:val="nil"/>
              <w:left w:val="nil"/>
              <w:bottom w:val="double" w:sz="6" w:space="0" w:color="auto"/>
              <w:right w:val="single" w:sz="8" w:space="0" w:color="auto"/>
            </w:tcBorders>
            <w:shd w:val="clear" w:color="auto" w:fill="auto"/>
            <w:vAlign w:val="bottom"/>
            <w:hideMark/>
          </w:tcPr>
          <w:p w14:paraId="124775D1" w14:textId="77777777" w:rsidR="00251367" w:rsidRPr="00251367" w:rsidRDefault="00251367" w:rsidP="00251367">
            <w:pPr>
              <w:spacing w:after="0" w:line="240" w:lineRule="auto"/>
              <w:jc w:val="center"/>
              <w:rPr>
                <w:rFonts w:ascii="Times New Roman" w:eastAsia="Times New Roman" w:hAnsi="Times New Roman" w:cs="Times New Roman"/>
                <w:color w:val="000000"/>
                <w:lang w:eastAsia="ru-RU"/>
              </w:rPr>
            </w:pPr>
            <w:r w:rsidRPr="00251367">
              <w:rPr>
                <w:rFonts w:ascii="Times New Roman" w:eastAsia="Times New Roman" w:hAnsi="Times New Roman" w:cs="Times New Roman"/>
                <w:color w:val="000000"/>
                <w:lang w:eastAsia="ru-RU"/>
              </w:rPr>
              <w:t> </w:t>
            </w:r>
          </w:p>
        </w:tc>
        <w:tc>
          <w:tcPr>
            <w:tcW w:w="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A7F8AE5" w14:textId="77777777" w:rsidR="00251367" w:rsidRPr="00251367" w:rsidRDefault="00251367" w:rsidP="00251367">
            <w:pPr>
              <w:spacing w:after="0" w:line="240" w:lineRule="auto"/>
              <w:jc w:val="center"/>
              <w:rPr>
                <w:rFonts w:ascii="Times New Roman" w:eastAsia="Times New Roman" w:hAnsi="Times New Roman" w:cs="Times New Roman"/>
                <w:color w:val="000000"/>
                <w:lang w:eastAsia="ru-RU"/>
              </w:rPr>
            </w:pPr>
            <w:r w:rsidRPr="00251367">
              <w:rPr>
                <w:rFonts w:ascii="Times New Roman" w:eastAsia="Times New Roman" w:hAnsi="Times New Roman" w:cs="Times New Roman"/>
                <w:color w:val="000000"/>
                <w:lang w:eastAsia="ru-RU"/>
              </w:rPr>
              <w:t>статья 98.1</w:t>
            </w:r>
          </w:p>
        </w:tc>
        <w:tc>
          <w:tcPr>
            <w:tcW w:w="284" w:type="dxa"/>
            <w:tcBorders>
              <w:top w:val="nil"/>
              <w:left w:val="nil"/>
              <w:bottom w:val="double" w:sz="6" w:space="0" w:color="auto"/>
              <w:right w:val="single" w:sz="8" w:space="0" w:color="auto"/>
            </w:tcBorders>
            <w:shd w:val="clear" w:color="auto" w:fill="auto"/>
            <w:vAlign w:val="bottom"/>
            <w:hideMark/>
          </w:tcPr>
          <w:p w14:paraId="6A006754" w14:textId="77777777" w:rsidR="00251367" w:rsidRPr="00251367" w:rsidRDefault="00251367" w:rsidP="00251367">
            <w:pPr>
              <w:spacing w:after="0" w:line="240" w:lineRule="auto"/>
              <w:rPr>
                <w:rFonts w:ascii="Times New Roman" w:eastAsia="Times New Roman" w:hAnsi="Times New Roman" w:cs="Times New Roman"/>
                <w:color w:val="000000"/>
                <w:lang w:eastAsia="ru-RU"/>
              </w:rPr>
            </w:pPr>
            <w:r w:rsidRPr="00251367">
              <w:rPr>
                <w:rFonts w:ascii="Times New Roman" w:eastAsia="Times New Roman" w:hAnsi="Times New Roman" w:cs="Times New Roman"/>
                <w:color w:val="000000"/>
                <w:lang w:eastAsia="ru-RU"/>
              </w:rPr>
              <w:t> </w:t>
            </w:r>
          </w:p>
        </w:tc>
        <w:tc>
          <w:tcPr>
            <w:tcW w:w="368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2C88F030" w14:textId="77777777" w:rsidR="00251367" w:rsidRPr="00251367" w:rsidRDefault="00251367" w:rsidP="00251367">
            <w:pPr>
              <w:spacing w:after="0" w:line="240" w:lineRule="auto"/>
              <w:jc w:val="center"/>
              <w:rPr>
                <w:rFonts w:ascii="Times New Roman" w:eastAsia="Times New Roman" w:hAnsi="Times New Roman" w:cs="Times New Roman"/>
                <w:color w:val="000000"/>
                <w:lang w:eastAsia="ru-RU"/>
              </w:rPr>
            </w:pPr>
            <w:r w:rsidRPr="00251367">
              <w:rPr>
                <w:rFonts w:ascii="Times New Roman" w:eastAsia="Times New Roman" w:hAnsi="Times New Roman" w:cs="Times New Roman"/>
                <w:color w:val="000000"/>
                <w:lang w:eastAsia="ru-RU"/>
              </w:rPr>
              <w:t>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tc>
      </w:tr>
      <w:tr w:rsidR="00251367" w:rsidRPr="00251367" w14:paraId="00610993" w14:textId="77777777" w:rsidTr="00251367">
        <w:trPr>
          <w:trHeight w:val="645"/>
        </w:trPr>
        <w:tc>
          <w:tcPr>
            <w:tcW w:w="1291" w:type="dxa"/>
            <w:vMerge/>
            <w:tcBorders>
              <w:top w:val="single" w:sz="8" w:space="0" w:color="auto"/>
              <w:left w:val="single" w:sz="8" w:space="0" w:color="auto"/>
              <w:bottom w:val="single" w:sz="8" w:space="0" w:color="000000"/>
              <w:right w:val="single" w:sz="8" w:space="0" w:color="auto"/>
            </w:tcBorders>
            <w:vAlign w:val="center"/>
            <w:hideMark/>
          </w:tcPr>
          <w:p w14:paraId="0796F3EE" w14:textId="77777777" w:rsidR="00251367" w:rsidRPr="00251367" w:rsidRDefault="00251367" w:rsidP="00251367">
            <w:pPr>
              <w:spacing w:after="0" w:line="240" w:lineRule="auto"/>
              <w:rPr>
                <w:rFonts w:ascii="Times New Roman" w:eastAsia="Times New Roman" w:hAnsi="Times New Roman" w:cs="Times New Roman"/>
                <w:color w:val="000000"/>
                <w:lang w:eastAsia="ru-RU"/>
              </w:rPr>
            </w:pPr>
          </w:p>
        </w:tc>
        <w:tc>
          <w:tcPr>
            <w:tcW w:w="266" w:type="dxa"/>
            <w:tcBorders>
              <w:top w:val="nil"/>
              <w:left w:val="nil"/>
              <w:bottom w:val="nil"/>
              <w:right w:val="nil"/>
            </w:tcBorders>
            <w:shd w:val="clear" w:color="auto" w:fill="auto"/>
            <w:vAlign w:val="bottom"/>
            <w:hideMark/>
          </w:tcPr>
          <w:p w14:paraId="4518B4BF" w14:textId="77777777" w:rsidR="00251367" w:rsidRPr="00251367" w:rsidRDefault="00251367" w:rsidP="00251367">
            <w:pPr>
              <w:spacing w:after="0" w:line="240" w:lineRule="auto"/>
              <w:jc w:val="center"/>
              <w:rPr>
                <w:rFonts w:ascii="Times New Roman" w:eastAsia="Times New Roman" w:hAnsi="Times New Roman" w:cs="Times New Roman"/>
                <w:color w:val="000000"/>
                <w:lang w:eastAsia="ru-RU"/>
              </w:rPr>
            </w:pPr>
          </w:p>
        </w:tc>
        <w:tc>
          <w:tcPr>
            <w:tcW w:w="843" w:type="dxa"/>
            <w:vMerge/>
            <w:tcBorders>
              <w:top w:val="single" w:sz="8" w:space="0" w:color="auto"/>
              <w:left w:val="single" w:sz="8" w:space="0" w:color="auto"/>
              <w:bottom w:val="single" w:sz="8" w:space="0" w:color="000000"/>
              <w:right w:val="single" w:sz="8" w:space="0" w:color="auto"/>
            </w:tcBorders>
            <w:vAlign w:val="center"/>
            <w:hideMark/>
          </w:tcPr>
          <w:p w14:paraId="5FDAE192" w14:textId="77777777" w:rsidR="00251367" w:rsidRPr="00251367" w:rsidRDefault="00251367" w:rsidP="00251367">
            <w:pPr>
              <w:spacing w:after="0" w:line="240" w:lineRule="auto"/>
              <w:rPr>
                <w:rFonts w:ascii="Times New Roman" w:eastAsia="Times New Roman" w:hAnsi="Times New Roman" w:cs="Times New Roman"/>
                <w:color w:val="000000"/>
                <w:lang w:eastAsia="ru-RU"/>
              </w:rPr>
            </w:pPr>
          </w:p>
        </w:tc>
        <w:tc>
          <w:tcPr>
            <w:tcW w:w="284" w:type="dxa"/>
            <w:tcBorders>
              <w:top w:val="nil"/>
              <w:left w:val="nil"/>
              <w:bottom w:val="nil"/>
              <w:right w:val="nil"/>
            </w:tcBorders>
            <w:shd w:val="clear" w:color="auto" w:fill="auto"/>
            <w:vAlign w:val="bottom"/>
            <w:hideMark/>
          </w:tcPr>
          <w:p w14:paraId="6B0C843D" w14:textId="77777777" w:rsidR="00251367" w:rsidRPr="00251367" w:rsidRDefault="00251367" w:rsidP="00251367">
            <w:pPr>
              <w:spacing w:after="0" w:line="240" w:lineRule="auto"/>
              <w:jc w:val="center"/>
              <w:rPr>
                <w:rFonts w:ascii="Times New Roman" w:eastAsia="Times New Roman" w:hAnsi="Times New Roman" w:cs="Times New Roman"/>
                <w:sz w:val="20"/>
                <w:szCs w:val="20"/>
                <w:lang w:eastAsia="ru-RU"/>
              </w:rPr>
            </w:pPr>
          </w:p>
        </w:tc>
        <w:tc>
          <w:tcPr>
            <w:tcW w:w="3685" w:type="dxa"/>
            <w:vMerge/>
            <w:tcBorders>
              <w:top w:val="single" w:sz="8" w:space="0" w:color="auto"/>
              <w:left w:val="single" w:sz="8" w:space="0" w:color="auto"/>
              <w:bottom w:val="single" w:sz="8" w:space="0" w:color="000000"/>
              <w:right w:val="single" w:sz="8" w:space="0" w:color="auto"/>
            </w:tcBorders>
            <w:vAlign w:val="center"/>
            <w:hideMark/>
          </w:tcPr>
          <w:p w14:paraId="5A3A0F12" w14:textId="77777777" w:rsidR="00251367" w:rsidRPr="00251367" w:rsidRDefault="00251367" w:rsidP="00251367">
            <w:pPr>
              <w:spacing w:after="0" w:line="240" w:lineRule="auto"/>
              <w:rPr>
                <w:rFonts w:ascii="Times New Roman" w:eastAsia="Times New Roman" w:hAnsi="Times New Roman" w:cs="Times New Roman"/>
                <w:color w:val="000000"/>
                <w:lang w:eastAsia="ru-RU"/>
              </w:rPr>
            </w:pPr>
          </w:p>
        </w:tc>
      </w:tr>
      <w:tr w:rsidR="00251367" w:rsidRPr="00251367" w14:paraId="5A7204A7" w14:textId="77777777" w:rsidTr="00251367">
        <w:trPr>
          <w:trHeight w:val="78"/>
        </w:trPr>
        <w:tc>
          <w:tcPr>
            <w:tcW w:w="1291" w:type="dxa"/>
            <w:vMerge/>
            <w:tcBorders>
              <w:top w:val="single" w:sz="8" w:space="0" w:color="auto"/>
              <w:left w:val="single" w:sz="8" w:space="0" w:color="auto"/>
              <w:bottom w:val="single" w:sz="8" w:space="0" w:color="000000"/>
              <w:right w:val="single" w:sz="8" w:space="0" w:color="auto"/>
            </w:tcBorders>
            <w:vAlign w:val="center"/>
            <w:hideMark/>
          </w:tcPr>
          <w:p w14:paraId="25B8EC53" w14:textId="77777777" w:rsidR="00251367" w:rsidRPr="00251367" w:rsidRDefault="00251367" w:rsidP="00251367">
            <w:pPr>
              <w:spacing w:after="0" w:line="240" w:lineRule="auto"/>
              <w:rPr>
                <w:rFonts w:ascii="Times New Roman" w:eastAsia="Times New Roman" w:hAnsi="Times New Roman" w:cs="Times New Roman"/>
                <w:color w:val="000000"/>
                <w:lang w:eastAsia="ru-RU"/>
              </w:rPr>
            </w:pPr>
          </w:p>
        </w:tc>
        <w:tc>
          <w:tcPr>
            <w:tcW w:w="266" w:type="dxa"/>
            <w:tcBorders>
              <w:top w:val="nil"/>
              <w:left w:val="nil"/>
              <w:bottom w:val="nil"/>
              <w:right w:val="nil"/>
            </w:tcBorders>
            <w:shd w:val="clear" w:color="auto" w:fill="auto"/>
            <w:vAlign w:val="bottom"/>
            <w:hideMark/>
          </w:tcPr>
          <w:p w14:paraId="424EEE2A" w14:textId="77777777" w:rsidR="00251367" w:rsidRPr="00251367" w:rsidRDefault="00251367" w:rsidP="00251367">
            <w:pPr>
              <w:spacing w:after="0" w:line="240" w:lineRule="auto"/>
              <w:rPr>
                <w:rFonts w:ascii="Times New Roman" w:eastAsia="Times New Roman" w:hAnsi="Times New Roman" w:cs="Times New Roman"/>
                <w:sz w:val="20"/>
                <w:szCs w:val="20"/>
                <w:lang w:eastAsia="ru-RU"/>
              </w:rPr>
            </w:pPr>
          </w:p>
        </w:tc>
        <w:tc>
          <w:tcPr>
            <w:tcW w:w="843" w:type="dxa"/>
            <w:tcBorders>
              <w:top w:val="nil"/>
              <w:left w:val="nil"/>
              <w:bottom w:val="nil"/>
              <w:right w:val="nil"/>
            </w:tcBorders>
            <w:shd w:val="clear" w:color="auto" w:fill="auto"/>
            <w:vAlign w:val="bottom"/>
            <w:hideMark/>
          </w:tcPr>
          <w:p w14:paraId="6913AA74" w14:textId="77777777" w:rsidR="00251367" w:rsidRPr="00251367" w:rsidRDefault="00251367" w:rsidP="00251367">
            <w:pPr>
              <w:spacing w:after="0" w:line="240" w:lineRule="auto"/>
              <w:jc w:val="center"/>
              <w:rPr>
                <w:rFonts w:ascii="Times New Roman" w:eastAsia="Times New Roman" w:hAnsi="Times New Roman" w:cs="Times New Roman"/>
                <w:sz w:val="20"/>
                <w:szCs w:val="20"/>
                <w:lang w:eastAsia="ru-RU"/>
              </w:rPr>
            </w:pPr>
          </w:p>
        </w:tc>
        <w:tc>
          <w:tcPr>
            <w:tcW w:w="284" w:type="dxa"/>
            <w:tcBorders>
              <w:top w:val="nil"/>
              <w:left w:val="nil"/>
              <w:bottom w:val="nil"/>
              <w:right w:val="nil"/>
            </w:tcBorders>
            <w:shd w:val="clear" w:color="auto" w:fill="auto"/>
            <w:vAlign w:val="bottom"/>
            <w:hideMark/>
          </w:tcPr>
          <w:p w14:paraId="327F253E" w14:textId="77777777" w:rsidR="00251367" w:rsidRPr="00251367" w:rsidRDefault="00251367" w:rsidP="00251367">
            <w:pPr>
              <w:spacing w:after="0" w:line="240" w:lineRule="auto"/>
              <w:jc w:val="center"/>
              <w:rPr>
                <w:rFonts w:ascii="Times New Roman" w:eastAsia="Times New Roman" w:hAnsi="Times New Roman" w:cs="Times New Roman"/>
                <w:sz w:val="20"/>
                <w:szCs w:val="20"/>
                <w:lang w:eastAsia="ru-RU"/>
              </w:rPr>
            </w:pPr>
          </w:p>
        </w:tc>
        <w:tc>
          <w:tcPr>
            <w:tcW w:w="3685" w:type="dxa"/>
            <w:tcBorders>
              <w:top w:val="nil"/>
              <w:left w:val="nil"/>
              <w:bottom w:val="nil"/>
              <w:right w:val="nil"/>
            </w:tcBorders>
            <w:shd w:val="clear" w:color="auto" w:fill="auto"/>
            <w:vAlign w:val="bottom"/>
            <w:hideMark/>
          </w:tcPr>
          <w:p w14:paraId="52C49416" w14:textId="77777777" w:rsidR="00251367" w:rsidRPr="00251367" w:rsidRDefault="00251367" w:rsidP="00251367">
            <w:pPr>
              <w:spacing w:after="0" w:line="240" w:lineRule="auto"/>
              <w:rPr>
                <w:rFonts w:ascii="Times New Roman" w:eastAsia="Times New Roman" w:hAnsi="Times New Roman" w:cs="Times New Roman"/>
                <w:sz w:val="20"/>
                <w:szCs w:val="20"/>
                <w:lang w:eastAsia="ru-RU"/>
              </w:rPr>
            </w:pPr>
          </w:p>
        </w:tc>
      </w:tr>
      <w:tr w:rsidR="00251367" w:rsidRPr="00251367" w14:paraId="65A08536" w14:textId="77777777" w:rsidTr="00251367">
        <w:trPr>
          <w:trHeight w:val="315"/>
        </w:trPr>
        <w:tc>
          <w:tcPr>
            <w:tcW w:w="1291" w:type="dxa"/>
            <w:vMerge/>
            <w:tcBorders>
              <w:top w:val="single" w:sz="8" w:space="0" w:color="auto"/>
              <w:left w:val="single" w:sz="8" w:space="0" w:color="auto"/>
              <w:bottom w:val="single" w:sz="8" w:space="0" w:color="000000"/>
              <w:right w:val="single" w:sz="8" w:space="0" w:color="auto"/>
            </w:tcBorders>
            <w:vAlign w:val="center"/>
            <w:hideMark/>
          </w:tcPr>
          <w:p w14:paraId="632973C0" w14:textId="77777777" w:rsidR="00251367" w:rsidRPr="00251367" w:rsidRDefault="00251367" w:rsidP="00251367">
            <w:pPr>
              <w:spacing w:after="0" w:line="240" w:lineRule="auto"/>
              <w:rPr>
                <w:rFonts w:ascii="Times New Roman" w:eastAsia="Times New Roman" w:hAnsi="Times New Roman" w:cs="Times New Roman"/>
                <w:color w:val="000000"/>
                <w:lang w:eastAsia="ru-RU"/>
              </w:rPr>
            </w:pPr>
          </w:p>
        </w:tc>
        <w:tc>
          <w:tcPr>
            <w:tcW w:w="266" w:type="dxa"/>
            <w:tcBorders>
              <w:top w:val="nil"/>
              <w:left w:val="nil"/>
              <w:bottom w:val="double" w:sz="6" w:space="0" w:color="auto"/>
              <w:right w:val="single" w:sz="8" w:space="0" w:color="auto"/>
            </w:tcBorders>
            <w:shd w:val="clear" w:color="auto" w:fill="auto"/>
            <w:vAlign w:val="bottom"/>
            <w:hideMark/>
          </w:tcPr>
          <w:p w14:paraId="484A7AF8" w14:textId="77777777" w:rsidR="00251367" w:rsidRPr="00251367" w:rsidRDefault="00251367" w:rsidP="00251367">
            <w:pPr>
              <w:spacing w:after="0" w:line="240" w:lineRule="auto"/>
              <w:jc w:val="center"/>
              <w:rPr>
                <w:rFonts w:ascii="Times New Roman" w:eastAsia="Times New Roman" w:hAnsi="Times New Roman" w:cs="Times New Roman"/>
                <w:color w:val="000000"/>
                <w:lang w:eastAsia="ru-RU"/>
              </w:rPr>
            </w:pPr>
            <w:r w:rsidRPr="00251367">
              <w:rPr>
                <w:rFonts w:ascii="Times New Roman" w:eastAsia="Times New Roman" w:hAnsi="Times New Roman" w:cs="Times New Roman"/>
                <w:color w:val="000000"/>
                <w:lang w:eastAsia="ru-RU"/>
              </w:rPr>
              <w:t> </w:t>
            </w:r>
          </w:p>
        </w:tc>
        <w:tc>
          <w:tcPr>
            <w:tcW w:w="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C5C5D59" w14:textId="77777777" w:rsidR="00251367" w:rsidRPr="00251367" w:rsidRDefault="00251367" w:rsidP="00251367">
            <w:pPr>
              <w:spacing w:after="0" w:line="240" w:lineRule="auto"/>
              <w:jc w:val="center"/>
              <w:rPr>
                <w:rFonts w:ascii="Times New Roman" w:eastAsia="Times New Roman" w:hAnsi="Times New Roman" w:cs="Times New Roman"/>
                <w:color w:val="000000"/>
                <w:lang w:eastAsia="ru-RU"/>
              </w:rPr>
            </w:pPr>
            <w:r w:rsidRPr="00251367">
              <w:rPr>
                <w:rFonts w:ascii="Times New Roman" w:eastAsia="Times New Roman" w:hAnsi="Times New Roman" w:cs="Times New Roman"/>
                <w:color w:val="000000"/>
                <w:lang w:eastAsia="ru-RU"/>
              </w:rPr>
              <w:t>статья 101</w:t>
            </w:r>
          </w:p>
        </w:tc>
        <w:tc>
          <w:tcPr>
            <w:tcW w:w="284" w:type="dxa"/>
            <w:tcBorders>
              <w:top w:val="nil"/>
              <w:left w:val="nil"/>
              <w:bottom w:val="double" w:sz="6" w:space="0" w:color="auto"/>
              <w:right w:val="single" w:sz="8" w:space="0" w:color="auto"/>
            </w:tcBorders>
            <w:shd w:val="clear" w:color="auto" w:fill="auto"/>
            <w:vAlign w:val="bottom"/>
            <w:hideMark/>
          </w:tcPr>
          <w:p w14:paraId="2E7616B2" w14:textId="77777777" w:rsidR="00251367" w:rsidRPr="00251367" w:rsidRDefault="00251367" w:rsidP="00251367">
            <w:pPr>
              <w:spacing w:after="0" w:line="240" w:lineRule="auto"/>
              <w:rPr>
                <w:rFonts w:ascii="Times New Roman" w:eastAsia="Times New Roman" w:hAnsi="Times New Roman" w:cs="Times New Roman"/>
                <w:color w:val="000000"/>
                <w:lang w:eastAsia="ru-RU"/>
              </w:rPr>
            </w:pPr>
            <w:r w:rsidRPr="00251367">
              <w:rPr>
                <w:rFonts w:ascii="Times New Roman" w:eastAsia="Times New Roman" w:hAnsi="Times New Roman" w:cs="Times New Roman"/>
                <w:color w:val="000000"/>
                <w:lang w:eastAsia="ru-RU"/>
              </w:rPr>
              <w:t> </w:t>
            </w:r>
          </w:p>
        </w:tc>
        <w:tc>
          <w:tcPr>
            <w:tcW w:w="36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3516BC8" w14:textId="77777777" w:rsidR="00251367" w:rsidRPr="00251367" w:rsidRDefault="00251367" w:rsidP="00251367">
            <w:pPr>
              <w:spacing w:after="0" w:line="240" w:lineRule="auto"/>
              <w:jc w:val="center"/>
              <w:rPr>
                <w:rFonts w:ascii="Times New Roman" w:eastAsia="Times New Roman" w:hAnsi="Times New Roman" w:cs="Times New Roman"/>
                <w:color w:val="000000"/>
                <w:lang w:eastAsia="ru-RU"/>
              </w:rPr>
            </w:pPr>
            <w:r w:rsidRPr="00251367">
              <w:rPr>
                <w:rFonts w:ascii="Times New Roman" w:eastAsia="Times New Roman" w:hAnsi="Times New Roman" w:cs="Times New Roman"/>
                <w:color w:val="000000"/>
                <w:lang w:eastAsia="ru-RU"/>
              </w:rPr>
              <w:t>Расторжение договора найма специализированного жилого помещения</w:t>
            </w:r>
          </w:p>
        </w:tc>
      </w:tr>
      <w:tr w:rsidR="00251367" w:rsidRPr="00251367" w14:paraId="61B14FA3" w14:textId="77777777" w:rsidTr="00251367">
        <w:trPr>
          <w:trHeight w:val="465"/>
        </w:trPr>
        <w:tc>
          <w:tcPr>
            <w:tcW w:w="1291" w:type="dxa"/>
            <w:vMerge/>
            <w:tcBorders>
              <w:top w:val="single" w:sz="8" w:space="0" w:color="auto"/>
              <w:left w:val="single" w:sz="8" w:space="0" w:color="auto"/>
              <w:bottom w:val="single" w:sz="8" w:space="0" w:color="000000"/>
              <w:right w:val="single" w:sz="8" w:space="0" w:color="auto"/>
            </w:tcBorders>
            <w:vAlign w:val="center"/>
            <w:hideMark/>
          </w:tcPr>
          <w:p w14:paraId="5A23533E" w14:textId="77777777" w:rsidR="00251367" w:rsidRPr="00251367" w:rsidRDefault="00251367" w:rsidP="00251367">
            <w:pPr>
              <w:spacing w:after="0" w:line="240" w:lineRule="auto"/>
              <w:rPr>
                <w:rFonts w:ascii="Times New Roman" w:eastAsia="Times New Roman" w:hAnsi="Times New Roman" w:cs="Times New Roman"/>
                <w:color w:val="000000"/>
                <w:lang w:eastAsia="ru-RU"/>
              </w:rPr>
            </w:pPr>
          </w:p>
        </w:tc>
        <w:tc>
          <w:tcPr>
            <w:tcW w:w="266" w:type="dxa"/>
            <w:tcBorders>
              <w:top w:val="nil"/>
              <w:left w:val="nil"/>
              <w:bottom w:val="nil"/>
              <w:right w:val="nil"/>
            </w:tcBorders>
            <w:shd w:val="clear" w:color="auto" w:fill="auto"/>
            <w:vAlign w:val="bottom"/>
            <w:hideMark/>
          </w:tcPr>
          <w:p w14:paraId="183D4E36" w14:textId="77777777" w:rsidR="00251367" w:rsidRPr="00251367" w:rsidRDefault="00251367" w:rsidP="00251367">
            <w:pPr>
              <w:spacing w:after="0" w:line="240" w:lineRule="auto"/>
              <w:jc w:val="center"/>
              <w:rPr>
                <w:rFonts w:ascii="Times New Roman" w:eastAsia="Times New Roman" w:hAnsi="Times New Roman" w:cs="Times New Roman"/>
                <w:color w:val="000000"/>
                <w:lang w:eastAsia="ru-RU"/>
              </w:rPr>
            </w:pPr>
          </w:p>
        </w:tc>
        <w:tc>
          <w:tcPr>
            <w:tcW w:w="843" w:type="dxa"/>
            <w:vMerge/>
            <w:tcBorders>
              <w:top w:val="single" w:sz="8" w:space="0" w:color="auto"/>
              <w:left w:val="single" w:sz="8" w:space="0" w:color="auto"/>
              <w:bottom w:val="single" w:sz="8" w:space="0" w:color="000000"/>
              <w:right w:val="single" w:sz="8" w:space="0" w:color="auto"/>
            </w:tcBorders>
            <w:vAlign w:val="center"/>
            <w:hideMark/>
          </w:tcPr>
          <w:p w14:paraId="02EE3B8C" w14:textId="77777777" w:rsidR="00251367" w:rsidRPr="00251367" w:rsidRDefault="00251367" w:rsidP="00251367">
            <w:pPr>
              <w:spacing w:after="0" w:line="240" w:lineRule="auto"/>
              <w:rPr>
                <w:rFonts w:ascii="Times New Roman" w:eastAsia="Times New Roman" w:hAnsi="Times New Roman" w:cs="Times New Roman"/>
                <w:color w:val="000000"/>
                <w:lang w:eastAsia="ru-RU"/>
              </w:rPr>
            </w:pPr>
          </w:p>
        </w:tc>
        <w:tc>
          <w:tcPr>
            <w:tcW w:w="284" w:type="dxa"/>
            <w:tcBorders>
              <w:top w:val="nil"/>
              <w:left w:val="nil"/>
              <w:bottom w:val="nil"/>
              <w:right w:val="nil"/>
            </w:tcBorders>
            <w:shd w:val="clear" w:color="auto" w:fill="auto"/>
            <w:vAlign w:val="bottom"/>
            <w:hideMark/>
          </w:tcPr>
          <w:p w14:paraId="086F19BE" w14:textId="77777777" w:rsidR="00251367" w:rsidRPr="00251367" w:rsidRDefault="00251367" w:rsidP="00251367">
            <w:pPr>
              <w:spacing w:after="0" w:line="240" w:lineRule="auto"/>
              <w:jc w:val="center"/>
              <w:rPr>
                <w:rFonts w:ascii="Times New Roman" w:eastAsia="Times New Roman" w:hAnsi="Times New Roman" w:cs="Times New Roman"/>
                <w:sz w:val="20"/>
                <w:szCs w:val="20"/>
                <w:lang w:eastAsia="ru-RU"/>
              </w:rPr>
            </w:pPr>
          </w:p>
        </w:tc>
        <w:tc>
          <w:tcPr>
            <w:tcW w:w="3685" w:type="dxa"/>
            <w:vMerge/>
            <w:tcBorders>
              <w:top w:val="single" w:sz="8" w:space="0" w:color="auto"/>
              <w:left w:val="single" w:sz="8" w:space="0" w:color="auto"/>
              <w:bottom w:val="single" w:sz="8" w:space="0" w:color="000000"/>
              <w:right w:val="single" w:sz="8" w:space="0" w:color="auto"/>
            </w:tcBorders>
            <w:vAlign w:val="center"/>
            <w:hideMark/>
          </w:tcPr>
          <w:p w14:paraId="293B4420" w14:textId="77777777" w:rsidR="00251367" w:rsidRPr="00251367" w:rsidRDefault="00251367" w:rsidP="00251367">
            <w:pPr>
              <w:spacing w:after="0" w:line="240" w:lineRule="auto"/>
              <w:rPr>
                <w:rFonts w:ascii="Times New Roman" w:eastAsia="Times New Roman" w:hAnsi="Times New Roman" w:cs="Times New Roman"/>
                <w:color w:val="000000"/>
                <w:lang w:eastAsia="ru-RU"/>
              </w:rPr>
            </w:pPr>
          </w:p>
        </w:tc>
      </w:tr>
      <w:tr w:rsidR="00251367" w:rsidRPr="00251367" w14:paraId="7863E54A" w14:textId="77777777" w:rsidTr="00251367">
        <w:trPr>
          <w:trHeight w:val="129"/>
        </w:trPr>
        <w:tc>
          <w:tcPr>
            <w:tcW w:w="1291" w:type="dxa"/>
            <w:vMerge/>
            <w:tcBorders>
              <w:top w:val="single" w:sz="8" w:space="0" w:color="auto"/>
              <w:left w:val="single" w:sz="8" w:space="0" w:color="auto"/>
              <w:bottom w:val="single" w:sz="8" w:space="0" w:color="000000"/>
              <w:right w:val="single" w:sz="8" w:space="0" w:color="auto"/>
            </w:tcBorders>
            <w:vAlign w:val="center"/>
            <w:hideMark/>
          </w:tcPr>
          <w:p w14:paraId="6A4910DE" w14:textId="77777777" w:rsidR="00251367" w:rsidRPr="00251367" w:rsidRDefault="00251367" w:rsidP="00251367">
            <w:pPr>
              <w:spacing w:after="0" w:line="240" w:lineRule="auto"/>
              <w:rPr>
                <w:rFonts w:ascii="Times New Roman" w:eastAsia="Times New Roman" w:hAnsi="Times New Roman" w:cs="Times New Roman"/>
                <w:color w:val="000000"/>
                <w:lang w:eastAsia="ru-RU"/>
              </w:rPr>
            </w:pPr>
          </w:p>
        </w:tc>
        <w:tc>
          <w:tcPr>
            <w:tcW w:w="266" w:type="dxa"/>
            <w:tcBorders>
              <w:top w:val="nil"/>
              <w:left w:val="nil"/>
              <w:bottom w:val="nil"/>
              <w:right w:val="nil"/>
            </w:tcBorders>
            <w:shd w:val="clear" w:color="auto" w:fill="auto"/>
            <w:vAlign w:val="bottom"/>
            <w:hideMark/>
          </w:tcPr>
          <w:p w14:paraId="10190558" w14:textId="77777777" w:rsidR="00251367" w:rsidRPr="00251367" w:rsidRDefault="00251367" w:rsidP="00251367">
            <w:pPr>
              <w:spacing w:after="0" w:line="240" w:lineRule="auto"/>
              <w:rPr>
                <w:rFonts w:ascii="Times New Roman" w:eastAsia="Times New Roman" w:hAnsi="Times New Roman" w:cs="Times New Roman"/>
                <w:sz w:val="20"/>
                <w:szCs w:val="20"/>
                <w:lang w:eastAsia="ru-RU"/>
              </w:rPr>
            </w:pPr>
          </w:p>
        </w:tc>
        <w:tc>
          <w:tcPr>
            <w:tcW w:w="843" w:type="dxa"/>
            <w:tcBorders>
              <w:top w:val="nil"/>
              <w:left w:val="nil"/>
              <w:bottom w:val="nil"/>
              <w:right w:val="nil"/>
            </w:tcBorders>
            <w:shd w:val="clear" w:color="auto" w:fill="auto"/>
            <w:vAlign w:val="bottom"/>
            <w:hideMark/>
          </w:tcPr>
          <w:p w14:paraId="2AEEBBA4" w14:textId="77777777" w:rsidR="00251367" w:rsidRPr="00251367" w:rsidRDefault="00251367" w:rsidP="00251367">
            <w:pPr>
              <w:spacing w:after="0" w:line="240" w:lineRule="auto"/>
              <w:jc w:val="center"/>
              <w:rPr>
                <w:rFonts w:ascii="Times New Roman" w:eastAsia="Times New Roman" w:hAnsi="Times New Roman" w:cs="Times New Roman"/>
                <w:sz w:val="20"/>
                <w:szCs w:val="20"/>
                <w:lang w:eastAsia="ru-RU"/>
              </w:rPr>
            </w:pPr>
          </w:p>
        </w:tc>
        <w:tc>
          <w:tcPr>
            <w:tcW w:w="284" w:type="dxa"/>
            <w:tcBorders>
              <w:top w:val="nil"/>
              <w:left w:val="nil"/>
              <w:bottom w:val="nil"/>
              <w:right w:val="nil"/>
            </w:tcBorders>
            <w:shd w:val="clear" w:color="auto" w:fill="auto"/>
            <w:vAlign w:val="bottom"/>
            <w:hideMark/>
          </w:tcPr>
          <w:p w14:paraId="23A13EAC" w14:textId="77777777" w:rsidR="00251367" w:rsidRPr="00251367" w:rsidRDefault="00251367" w:rsidP="00251367">
            <w:pPr>
              <w:spacing w:after="0" w:line="240" w:lineRule="auto"/>
              <w:rPr>
                <w:rFonts w:ascii="Times New Roman" w:eastAsia="Times New Roman" w:hAnsi="Times New Roman" w:cs="Times New Roman"/>
                <w:sz w:val="20"/>
                <w:szCs w:val="20"/>
                <w:lang w:eastAsia="ru-RU"/>
              </w:rPr>
            </w:pPr>
          </w:p>
        </w:tc>
        <w:tc>
          <w:tcPr>
            <w:tcW w:w="3685" w:type="dxa"/>
            <w:tcBorders>
              <w:top w:val="nil"/>
              <w:left w:val="nil"/>
              <w:bottom w:val="nil"/>
              <w:right w:val="nil"/>
            </w:tcBorders>
            <w:shd w:val="clear" w:color="auto" w:fill="auto"/>
            <w:vAlign w:val="bottom"/>
            <w:hideMark/>
          </w:tcPr>
          <w:p w14:paraId="7BEE19E2" w14:textId="77777777" w:rsidR="00251367" w:rsidRPr="00251367" w:rsidRDefault="00251367" w:rsidP="00251367">
            <w:pPr>
              <w:spacing w:after="0" w:line="240" w:lineRule="auto"/>
              <w:rPr>
                <w:rFonts w:ascii="Times New Roman" w:eastAsia="Times New Roman" w:hAnsi="Times New Roman" w:cs="Times New Roman"/>
                <w:sz w:val="20"/>
                <w:szCs w:val="20"/>
                <w:lang w:eastAsia="ru-RU"/>
              </w:rPr>
            </w:pPr>
          </w:p>
        </w:tc>
      </w:tr>
      <w:tr w:rsidR="00251367" w:rsidRPr="00251367" w14:paraId="5143A559" w14:textId="77777777" w:rsidTr="00251367">
        <w:trPr>
          <w:trHeight w:val="315"/>
        </w:trPr>
        <w:tc>
          <w:tcPr>
            <w:tcW w:w="1291" w:type="dxa"/>
            <w:vMerge/>
            <w:tcBorders>
              <w:top w:val="single" w:sz="8" w:space="0" w:color="auto"/>
              <w:left w:val="single" w:sz="8" w:space="0" w:color="auto"/>
              <w:bottom w:val="single" w:sz="8" w:space="0" w:color="000000"/>
              <w:right w:val="single" w:sz="8" w:space="0" w:color="auto"/>
            </w:tcBorders>
            <w:vAlign w:val="center"/>
            <w:hideMark/>
          </w:tcPr>
          <w:p w14:paraId="2B604131" w14:textId="77777777" w:rsidR="00251367" w:rsidRPr="00251367" w:rsidRDefault="00251367" w:rsidP="00251367">
            <w:pPr>
              <w:spacing w:after="0" w:line="240" w:lineRule="auto"/>
              <w:rPr>
                <w:rFonts w:ascii="Times New Roman" w:eastAsia="Times New Roman" w:hAnsi="Times New Roman" w:cs="Times New Roman"/>
                <w:color w:val="000000"/>
                <w:lang w:eastAsia="ru-RU"/>
              </w:rPr>
            </w:pPr>
          </w:p>
        </w:tc>
        <w:tc>
          <w:tcPr>
            <w:tcW w:w="266" w:type="dxa"/>
            <w:tcBorders>
              <w:top w:val="nil"/>
              <w:left w:val="nil"/>
              <w:bottom w:val="double" w:sz="6" w:space="0" w:color="auto"/>
              <w:right w:val="single" w:sz="8" w:space="0" w:color="auto"/>
            </w:tcBorders>
            <w:shd w:val="clear" w:color="auto" w:fill="auto"/>
            <w:vAlign w:val="bottom"/>
            <w:hideMark/>
          </w:tcPr>
          <w:p w14:paraId="26B1D1A4" w14:textId="77777777" w:rsidR="00251367" w:rsidRPr="00251367" w:rsidRDefault="00251367" w:rsidP="00251367">
            <w:pPr>
              <w:spacing w:after="0" w:line="240" w:lineRule="auto"/>
              <w:jc w:val="center"/>
              <w:rPr>
                <w:rFonts w:ascii="Times New Roman" w:eastAsia="Times New Roman" w:hAnsi="Times New Roman" w:cs="Times New Roman"/>
                <w:color w:val="000000"/>
                <w:lang w:eastAsia="ru-RU"/>
              </w:rPr>
            </w:pPr>
            <w:r w:rsidRPr="00251367">
              <w:rPr>
                <w:rFonts w:ascii="Times New Roman" w:eastAsia="Times New Roman" w:hAnsi="Times New Roman" w:cs="Times New Roman"/>
                <w:color w:val="000000"/>
                <w:lang w:eastAsia="ru-RU"/>
              </w:rPr>
              <w:t> </w:t>
            </w:r>
          </w:p>
        </w:tc>
        <w:tc>
          <w:tcPr>
            <w:tcW w:w="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EC43615" w14:textId="77777777" w:rsidR="00251367" w:rsidRPr="00251367" w:rsidRDefault="00251367" w:rsidP="00251367">
            <w:pPr>
              <w:spacing w:after="0" w:line="240" w:lineRule="auto"/>
              <w:jc w:val="center"/>
              <w:rPr>
                <w:rFonts w:ascii="Times New Roman" w:eastAsia="Times New Roman" w:hAnsi="Times New Roman" w:cs="Times New Roman"/>
                <w:color w:val="000000"/>
                <w:lang w:eastAsia="ru-RU"/>
              </w:rPr>
            </w:pPr>
            <w:r w:rsidRPr="00251367">
              <w:rPr>
                <w:rFonts w:ascii="Times New Roman" w:eastAsia="Times New Roman" w:hAnsi="Times New Roman" w:cs="Times New Roman"/>
                <w:color w:val="000000"/>
                <w:lang w:eastAsia="ru-RU"/>
              </w:rPr>
              <w:t>статья 103</w:t>
            </w:r>
          </w:p>
        </w:tc>
        <w:tc>
          <w:tcPr>
            <w:tcW w:w="284" w:type="dxa"/>
            <w:tcBorders>
              <w:top w:val="nil"/>
              <w:left w:val="nil"/>
              <w:bottom w:val="double" w:sz="6" w:space="0" w:color="auto"/>
              <w:right w:val="single" w:sz="8" w:space="0" w:color="auto"/>
            </w:tcBorders>
            <w:shd w:val="clear" w:color="auto" w:fill="auto"/>
            <w:vAlign w:val="bottom"/>
            <w:hideMark/>
          </w:tcPr>
          <w:p w14:paraId="185B6B45" w14:textId="77777777" w:rsidR="00251367" w:rsidRPr="00251367" w:rsidRDefault="00251367" w:rsidP="00251367">
            <w:pPr>
              <w:spacing w:after="0" w:line="240" w:lineRule="auto"/>
              <w:rPr>
                <w:rFonts w:ascii="Times New Roman" w:eastAsia="Times New Roman" w:hAnsi="Times New Roman" w:cs="Times New Roman"/>
                <w:color w:val="000000"/>
                <w:lang w:eastAsia="ru-RU"/>
              </w:rPr>
            </w:pPr>
            <w:r w:rsidRPr="00251367">
              <w:rPr>
                <w:rFonts w:ascii="Times New Roman" w:eastAsia="Times New Roman" w:hAnsi="Times New Roman" w:cs="Times New Roman"/>
                <w:color w:val="000000"/>
                <w:lang w:eastAsia="ru-RU"/>
              </w:rPr>
              <w:t> </w:t>
            </w:r>
          </w:p>
        </w:tc>
        <w:tc>
          <w:tcPr>
            <w:tcW w:w="36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62EECEB" w14:textId="77777777" w:rsidR="00251367" w:rsidRPr="00251367" w:rsidRDefault="00251367" w:rsidP="00251367">
            <w:pPr>
              <w:spacing w:after="0" w:line="240" w:lineRule="auto"/>
              <w:jc w:val="center"/>
              <w:rPr>
                <w:rFonts w:ascii="Times New Roman" w:eastAsia="Times New Roman" w:hAnsi="Times New Roman" w:cs="Times New Roman"/>
                <w:color w:val="000000"/>
                <w:lang w:eastAsia="ru-RU"/>
              </w:rPr>
            </w:pPr>
            <w:r w:rsidRPr="00251367">
              <w:rPr>
                <w:rFonts w:ascii="Times New Roman" w:eastAsia="Times New Roman" w:hAnsi="Times New Roman" w:cs="Times New Roman"/>
                <w:color w:val="000000"/>
                <w:lang w:eastAsia="ru-RU"/>
              </w:rPr>
              <w:t>Выселение граждан из специализированных жилых помещений</w:t>
            </w:r>
          </w:p>
        </w:tc>
      </w:tr>
      <w:tr w:rsidR="00251367" w:rsidRPr="00251367" w14:paraId="101CA05A" w14:textId="77777777" w:rsidTr="00251367">
        <w:trPr>
          <w:trHeight w:val="330"/>
        </w:trPr>
        <w:tc>
          <w:tcPr>
            <w:tcW w:w="1291" w:type="dxa"/>
            <w:vMerge/>
            <w:tcBorders>
              <w:top w:val="single" w:sz="8" w:space="0" w:color="auto"/>
              <w:left w:val="single" w:sz="8" w:space="0" w:color="auto"/>
              <w:bottom w:val="single" w:sz="8" w:space="0" w:color="000000"/>
              <w:right w:val="single" w:sz="8" w:space="0" w:color="auto"/>
            </w:tcBorders>
            <w:vAlign w:val="center"/>
            <w:hideMark/>
          </w:tcPr>
          <w:p w14:paraId="2B2B2718" w14:textId="77777777" w:rsidR="00251367" w:rsidRPr="00251367" w:rsidRDefault="00251367" w:rsidP="00251367">
            <w:pPr>
              <w:spacing w:after="0" w:line="240" w:lineRule="auto"/>
              <w:rPr>
                <w:rFonts w:ascii="Times New Roman" w:eastAsia="Times New Roman" w:hAnsi="Times New Roman" w:cs="Times New Roman"/>
                <w:color w:val="000000"/>
                <w:lang w:eastAsia="ru-RU"/>
              </w:rPr>
            </w:pPr>
          </w:p>
        </w:tc>
        <w:tc>
          <w:tcPr>
            <w:tcW w:w="266" w:type="dxa"/>
            <w:tcBorders>
              <w:top w:val="nil"/>
              <w:left w:val="nil"/>
              <w:bottom w:val="nil"/>
              <w:right w:val="nil"/>
            </w:tcBorders>
            <w:shd w:val="clear" w:color="auto" w:fill="auto"/>
            <w:vAlign w:val="bottom"/>
            <w:hideMark/>
          </w:tcPr>
          <w:p w14:paraId="31877C71" w14:textId="77777777" w:rsidR="00251367" w:rsidRPr="00251367" w:rsidRDefault="00251367" w:rsidP="00251367">
            <w:pPr>
              <w:spacing w:after="0" w:line="240" w:lineRule="auto"/>
              <w:jc w:val="center"/>
              <w:rPr>
                <w:rFonts w:ascii="Times New Roman" w:eastAsia="Times New Roman" w:hAnsi="Times New Roman" w:cs="Times New Roman"/>
                <w:color w:val="000000"/>
                <w:lang w:eastAsia="ru-RU"/>
              </w:rPr>
            </w:pPr>
          </w:p>
        </w:tc>
        <w:tc>
          <w:tcPr>
            <w:tcW w:w="843" w:type="dxa"/>
            <w:vMerge/>
            <w:tcBorders>
              <w:top w:val="single" w:sz="8" w:space="0" w:color="auto"/>
              <w:left w:val="single" w:sz="8" w:space="0" w:color="auto"/>
              <w:bottom w:val="single" w:sz="8" w:space="0" w:color="000000"/>
              <w:right w:val="single" w:sz="8" w:space="0" w:color="auto"/>
            </w:tcBorders>
            <w:vAlign w:val="center"/>
            <w:hideMark/>
          </w:tcPr>
          <w:p w14:paraId="35BDC1C9" w14:textId="77777777" w:rsidR="00251367" w:rsidRPr="00251367" w:rsidRDefault="00251367" w:rsidP="00251367">
            <w:pPr>
              <w:spacing w:after="0" w:line="240" w:lineRule="auto"/>
              <w:rPr>
                <w:rFonts w:ascii="Times New Roman" w:eastAsia="Times New Roman" w:hAnsi="Times New Roman" w:cs="Times New Roman"/>
                <w:color w:val="000000"/>
                <w:lang w:eastAsia="ru-RU"/>
              </w:rPr>
            </w:pPr>
          </w:p>
        </w:tc>
        <w:tc>
          <w:tcPr>
            <w:tcW w:w="284" w:type="dxa"/>
            <w:tcBorders>
              <w:top w:val="nil"/>
              <w:left w:val="nil"/>
              <w:bottom w:val="nil"/>
              <w:right w:val="nil"/>
            </w:tcBorders>
            <w:shd w:val="clear" w:color="auto" w:fill="auto"/>
            <w:vAlign w:val="bottom"/>
            <w:hideMark/>
          </w:tcPr>
          <w:p w14:paraId="4BC0017A" w14:textId="77777777" w:rsidR="00251367" w:rsidRPr="00251367" w:rsidRDefault="00251367" w:rsidP="00251367">
            <w:pPr>
              <w:spacing w:after="0" w:line="240" w:lineRule="auto"/>
              <w:jc w:val="center"/>
              <w:rPr>
                <w:rFonts w:ascii="Times New Roman" w:eastAsia="Times New Roman" w:hAnsi="Times New Roman" w:cs="Times New Roman"/>
                <w:sz w:val="20"/>
                <w:szCs w:val="20"/>
                <w:lang w:eastAsia="ru-RU"/>
              </w:rPr>
            </w:pPr>
          </w:p>
        </w:tc>
        <w:tc>
          <w:tcPr>
            <w:tcW w:w="3685" w:type="dxa"/>
            <w:vMerge/>
            <w:tcBorders>
              <w:top w:val="single" w:sz="8" w:space="0" w:color="auto"/>
              <w:left w:val="single" w:sz="8" w:space="0" w:color="auto"/>
              <w:bottom w:val="single" w:sz="8" w:space="0" w:color="000000"/>
              <w:right w:val="single" w:sz="8" w:space="0" w:color="auto"/>
            </w:tcBorders>
            <w:vAlign w:val="center"/>
            <w:hideMark/>
          </w:tcPr>
          <w:p w14:paraId="20058DC6" w14:textId="77777777" w:rsidR="00251367" w:rsidRPr="00251367" w:rsidRDefault="00251367" w:rsidP="00251367">
            <w:pPr>
              <w:spacing w:after="0" w:line="240" w:lineRule="auto"/>
              <w:rPr>
                <w:rFonts w:ascii="Times New Roman" w:eastAsia="Times New Roman" w:hAnsi="Times New Roman" w:cs="Times New Roman"/>
                <w:color w:val="000000"/>
                <w:lang w:eastAsia="ru-RU"/>
              </w:rPr>
            </w:pPr>
          </w:p>
        </w:tc>
      </w:tr>
      <w:tr w:rsidR="00251367" w:rsidRPr="00251367" w14:paraId="5B9ECE8E" w14:textId="77777777" w:rsidTr="00251367">
        <w:trPr>
          <w:trHeight w:val="158"/>
        </w:trPr>
        <w:tc>
          <w:tcPr>
            <w:tcW w:w="1291" w:type="dxa"/>
            <w:vMerge/>
            <w:tcBorders>
              <w:top w:val="single" w:sz="8" w:space="0" w:color="auto"/>
              <w:left w:val="single" w:sz="8" w:space="0" w:color="auto"/>
              <w:bottom w:val="single" w:sz="8" w:space="0" w:color="000000"/>
              <w:right w:val="single" w:sz="8" w:space="0" w:color="auto"/>
            </w:tcBorders>
            <w:vAlign w:val="center"/>
            <w:hideMark/>
          </w:tcPr>
          <w:p w14:paraId="354051BF" w14:textId="77777777" w:rsidR="00251367" w:rsidRPr="00251367" w:rsidRDefault="00251367" w:rsidP="00251367">
            <w:pPr>
              <w:spacing w:after="0" w:line="240" w:lineRule="auto"/>
              <w:rPr>
                <w:rFonts w:ascii="Times New Roman" w:eastAsia="Times New Roman" w:hAnsi="Times New Roman" w:cs="Times New Roman"/>
                <w:color w:val="000000"/>
                <w:lang w:eastAsia="ru-RU"/>
              </w:rPr>
            </w:pPr>
          </w:p>
        </w:tc>
        <w:tc>
          <w:tcPr>
            <w:tcW w:w="266" w:type="dxa"/>
            <w:tcBorders>
              <w:top w:val="nil"/>
              <w:left w:val="nil"/>
              <w:bottom w:val="nil"/>
              <w:right w:val="nil"/>
            </w:tcBorders>
            <w:shd w:val="clear" w:color="auto" w:fill="auto"/>
            <w:vAlign w:val="bottom"/>
            <w:hideMark/>
          </w:tcPr>
          <w:p w14:paraId="7F8CD6F0" w14:textId="77777777" w:rsidR="00251367" w:rsidRPr="00251367" w:rsidRDefault="00251367" w:rsidP="00251367">
            <w:pPr>
              <w:spacing w:after="0" w:line="240" w:lineRule="auto"/>
              <w:rPr>
                <w:rFonts w:ascii="Times New Roman" w:eastAsia="Times New Roman" w:hAnsi="Times New Roman" w:cs="Times New Roman"/>
                <w:sz w:val="20"/>
                <w:szCs w:val="20"/>
                <w:lang w:eastAsia="ru-RU"/>
              </w:rPr>
            </w:pPr>
          </w:p>
        </w:tc>
        <w:tc>
          <w:tcPr>
            <w:tcW w:w="843" w:type="dxa"/>
            <w:tcBorders>
              <w:top w:val="nil"/>
              <w:left w:val="nil"/>
              <w:bottom w:val="nil"/>
              <w:right w:val="nil"/>
            </w:tcBorders>
            <w:shd w:val="clear" w:color="auto" w:fill="auto"/>
            <w:vAlign w:val="bottom"/>
            <w:hideMark/>
          </w:tcPr>
          <w:p w14:paraId="591EAB20" w14:textId="77777777" w:rsidR="00251367" w:rsidRPr="00251367" w:rsidRDefault="00251367" w:rsidP="00251367">
            <w:pPr>
              <w:spacing w:after="0" w:line="240" w:lineRule="auto"/>
              <w:jc w:val="center"/>
              <w:rPr>
                <w:rFonts w:ascii="Times New Roman" w:eastAsia="Times New Roman" w:hAnsi="Times New Roman" w:cs="Times New Roman"/>
                <w:sz w:val="20"/>
                <w:szCs w:val="20"/>
                <w:lang w:eastAsia="ru-RU"/>
              </w:rPr>
            </w:pPr>
          </w:p>
        </w:tc>
        <w:tc>
          <w:tcPr>
            <w:tcW w:w="284" w:type="dxa"/>
            <w:tcBorders>
              <w:top w:val="nil"/>
              <w:left w:val="nil"/>
              <w:bottom w:val="nil"/>
              <w:right w:val="nil"/>
            </w:tcBorders>
            <w:shd w:val="clear" w:color="auto" w:fill="auto"/>
            <w:vAlign w:val="bottom"/>
            <w:hideMark/>
          </w:tcPr>
          <w:p w14:paraId="0897C0DF" w14:textId="77777777" w:rsidR="00251367" w:rsidRPr="00251367" w:rsidRDefault="00251367" w:rsidP="00251367">
            <w:pPr>
              <w:spacing w:after="0" w:line="240" w:lineRule="auto"/>
              <w:rPr>
                <w:rFonts w:ascii="Times New Roman" w:eastAsia="Times New Roman" w:hAnsi="Times New Roman" w:cs="Times New Roman"/>
                <w:sz w:val="20"/>
                <w:szCs w:val="20"/>
                <w:lang w:eastAsia="ru-RU"/>
              </w:rPr>
            </w:pPr>
          </w:p>
        </w:tc>
        <w:tc>
          <w:tcPr>
            <w:tcW w:w="3685" w:type="dxa"/>
            <w:tcBorders>
              <w:top w:val="nil"/>
              <w:left w:val="nil"/>
              <w:bottom w:val="nil"/>
              <w:right w:val="nil"/>
            </w:tcBorders>
            <w:shd w:val="clear" w:color="auto" w:fill="auto"/>
            <w:vAlign w:val="bottom"/>
            <w:hideMark/>
          </w:tcPr>
          <w:p w14:paraId="40CEE11C" w14:textId="77777777" w:rsidR="00251367" w:rsidRPr="00251367" w:rsidRDefault="00251367" w:rsidP="00251367">
            <w:pPr>
              <w:spacing w:after="0" w:line="240" w:lineRule="auto"/>
              <w:rPr>
                <w:rFonts w:ascii="Times New Roman" w:eastAsia="Times New Roman" w:hAnsi="Times New Roman" w:cs="Times New Roman"/>
                <w:sz w:val="20"/>
                <w:szCs w:val="20"/>
                <w:lang w:eastAsia="ru-RU"/>
              </w:rPr>
            </w:pPr>
          </w:p>
        </w:tc>
      </w:tr>
      <w:tr w:rsidR="00251367" w:rsidRPr="00251367" w14:paraId="0B87B4EA" w14:textId="77777777" w:rsidTr="00251367">
        <w:trPr>
          <w:trHeight w:val="630"/>
        </w:trPr>
        <w:tc>
          <w:tcPr>
            <w:tcW w:w="1291" w:type="dxa"/>
            <w:vMerge/>
            <w:tcBorders>
              <w:top w:val="single" w:sz="8" w:space="0" w:color="auto"/>
              <w:left w:val="single" w:sz="8" w:space="0" w:color="auto"/>
              <w:bottom w:val="single" w:sz="8" w:space="0" w:color="000000"/>
              <w:right w:val="single" w:sz="8" w:space="0" w:color="auto"/>
            </w:tcBorders>
            <w:vAlign w:val="center"/>
            <w:hideMark/>
          </w:tcPr>
          <w:p w14:paraId="76670030" w14:textId="77777777" w:rsidR="00251367" w:rsidRPr="00251367" w:rsidRDefault="00251367" w:rsidP="00251367">
            <w:pPr>
              <w:spacing w:after="0" w:line="240" w:lineRule="auto"/>
              <w:rPr>
                <w:rFonts w:ascii="Times New Roman" w:eastAsia="Times New Roman" w:hAnsi="Times New Roman" w:cs="Times New Roman"/>
                <w:color w:val="000000"/>
                <w:lang w:eastAsia="ru-RU"/>
              </w:rPr>
            </w:pPr>
          </w:p>
        </w:tc>
        <w:tc>
          <w:tcPr>
            <w:tcW w:w="266" w:type="dxa"/>
            <w:tcBorders>
              <w:top w:val="nil"/>
              <w:left w:val="nil"/>
              <w:bottom w:val="double" w:sz="6" w:space="0" w:color="auto"/>
              <w:right w:val="single" w:sz="8" w:space="0" w:color="auto"/>
            </w:tcBorders>
            <w:shd w:val="clear" w:color="auto" w:fill="auto"/>
            <w:vAlign w:val="bottom"/>
            <w:hideMark/>
          </w:tcPr>
          <w:p w14:paraId="687F3323" w14:textId="77777777" w:rsidR="00251367" w:rsidRPr="00251367" w:rsidRDefault="00251367" w:rsidP="00251367">
            <w:pPr>
              <w:spacing w:after="0" w:line="240" w:lineRule="auto"/>
              <w:jc w:val="center"/>
              <w:rPr>
                <w:rFonts w:ascii="Times New Roman" w:eastAsia="Times New Roman" w:hAnsi="Times New Roman" w:cs="Times New Roman"/>
                <w:color w:val="000000"/>
                <w:lang w:eastAsia="ru-RU"/>
              </w:rPr>
            </w:pPr>
            <w:r w:rsidRPr="00251367">
              <w:rPr>
                <w:rFonts w:ascii="Times New Roman" w:eastAsia="Times New Roman" w:hAnsi="Times New Roman" w:cs="Times New Roman"/>
                <w:color w:val="000000"/>
                <w:lang w:eastAsia="ru-RU"/>
              </w:rPr>
              <w:t> </w:t>
            </w:r>
          </w:p>
        </w:tc>
        <w:tc>
          <w:tcPr>
            <w:tcW w:w="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D9AFBC" w14:textId="77777777" w:rsidR="00251367" w:rsidRPr="00251367" w:rsidRDefault="00251367" w:rsidP="00251367">
            <w:pPr>
              <w:spacing w:after="0" w:line="240" w:lineRule="auto"/>
              <w:jc w:val="center"/>
              <w:rPr>
                <w:rFonts w:ascii="Times New Roman" w:eastAsia="Times New Roman" w:hAnsi="Times New Roman" w:cs="Times New Roman"/>
                <w:color w:val="000000"/>
                <w:lang w:eastAsia="ru-RU"/>
              </w:rPr>
            </w:pPr>
            <w:r w:rsidRPr="00251367">
              <w:rPr>
                <w:rFonts w:ascii="Times New Roman" w:eastAsia="Times New Roman" w:hAnsi="Times New Roman" w:cs="Times New Roman"/>
                <w:color w:val="000000"/>
                <w:lang w:eastAsia="ru-RU"/>
              </w:rPr>
              <w:t>статья 109.1</w:t>
            </w:r>
          </w:p>
        </w:tc>
        <w:tc>
          <w:tcPr>
            <w:tcW w:w="284" w:type="dxa"/>
            <w:tcBorders>
              <w:top w:val="nil"/>
              <w:left w:val="nil"/>
              <w:bottom w:val="double" w:sz="6" w:space="0" w:color="auto"/>
              <w:right w:val="single" w:sz="8" w:space="0" w:color="auto"/>
            </w:tcBorders>
            <w:shd w:val="clear" w:color="auto" w:fill="auto"/>
            <w:vAlign w:val="bottom"/>
            <w:hideMark/>
          </w:tcPr>
          <w:p w14:paraId="2437C053" w14:textId="77777777" w:rsidR="00251367" w:rsidRPr="00251367" w:rsidRDefault="00251367" w:rsidP="00251367">
            <w:pPr>
              <w:spacing w:after="0" w:line="240" w:lineRule="auto"/>
              <w:rPr>
                <w:rFonts w:ascii="Times New Roman" w:eastAsia="Times New Roman" w:hAnsi="Times New Roman" w:cs="Times New Roman"/>
                <w:color w:val="000000"/>
                <w:lang w:eastAsia="ru-RU"/>
              </w:rPr>
            </w:pPr>
            <w:r w:rsidRPr="00251367">
              <w:rPr>
                <w:rFonts w:ascii="Times New Roman" w:eastAsia="Times New Roman" w:hAnsi="Times New Roman" w:cs="Times New Roman"/>
                <w:color w:val="000000"/>
                <w:lang w:eastAsia="ru-RU"/>
              </w:rPr>
              <w:t> </w:t>
            </w:r>
          </w:p>
        </w:tc>
        <w:tc>
          <w:tcPr>
            <w:tcW w:w="36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9DA01E7" w14:textId="77777777" w:rsidR="00251367" w:rsidRPr="00251367" w:rsidRDefault="00251367" w:rsidP="00251367">
            <w:pPr>
              <w:spacing w:after="0" w:line="240" w:lineRule="auto"/>
              <w:jc w:val="center"/>
              <w:rPr>
                <w:rFonts w:ascii="Times New Roman" w:eastAsia="Times New Roman" w:hAnsi="Times New Roman" w:cs="Times New Roman"/>
                <w:color w:val="000000"/>
                <w:lang w:eastAsia="ru-RU"/>
              </w:rPr>
            </w:pPr>
            <w:r w:rsidRPr="00251367">
              <w:rPr>
                <w:rFonts w:ascii="Times New Roman" w:eastAsia="Times New Roman" w:hAnsi="Times New Roman" w:cs="Times New Roman"/>
                <w:color w:val="000000"/>
                <w:lang w:eastAsia="ru-RU"/>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tc>
      </w:tr>
      <w:tr w:rsidR="00251367" w:rsidRPr="00251367" w14:paraId="744B6D8B" w14:textId="77777777" w:rsidTr="00251367">
        <w:trPr>
          <w:trHeight w:val="990"/>
        </w:trPr>
        <w:tc>
          <w:tcPr>
            <w:tcW w:w="1291" w:type="dxa"/>
            <w:vMerge/>
            <w:tcBorders>
              <w:top w:val="single" w:sz="8" w:space="0" w:color="auto"/>
              <w:left w:val="single" w:sz="8" w:space="0" w:color="auto"/>
              <w:bottom w:val="single" w:sz="8" w:space="0" w:color="000000"/>
              <w:right w:val="single" w:sz="8" w:space="0" w:color="auto"/>
            </w:tcBorders>
            <w:vAlign w:val="center"/>
            <w:hideMark/>
          </w:tcPr>
          <w:p w14:paraId="70343F1C" w14:textId="77777777" w:rsidR="00251367" w:rsidRPr="00251367" w:rsidRDefault="00251367" w:rsidP="00251367">
            <w:pPr>
              <w:spacing w:after="0" w:line="240" w:lineRule="auto"/>
              <w:rPr>
                <w:rFonts w:ascii="Times New Roman" w:eastAsia="Times New Roman" w:hAnsi="Times New Roman" w:cs="Times New Roman"/>
                <w:color w:val="000000"/>
                <w:lang w:eastAsia="ru-RU"/>
              </w:rPr>
            </w:pPr>
          </w:p>
        </w:tc>
        <w:tc>
          <w:tcPr>
            <w:tcW w:w="266" w:type="dxa"/>
            <w:tcBorders>
              <w:top w:val="nil"/>
              <w:left w:val="nil"/>
              <w:bottom w:val="nil"/>
              <w:right w:val="nil"/>
            </w:tcBorders>
            <w:shd w:val="clear" w:color="auto" w:fill="auto"/>
            <w:vAlign w:val="bottom"/>
            <w:hideMark/>
          </w:tcPr>
          <w:p w14:paraId="1F6607AA" w14:textId="77777777" w:rsidR="00251367" w:rsidRPr="00251367" w:rsidRDefault="00251367" w:rsidP="00251367">
            <w:pPr>
              <w:spacing w:after="0" w:line="240" w:lineRule="auto"/>
              <w:jc w:val="center"/>
              <w:rPr>
                <w:rFonts w:ascii="Times New Roman" w:eastAsia="Times New Roman" w:hAnsi="Times New Roman" w:cs="Times New Roman"/>
                <w:color w:val="000000"/>
                <w:lang w:eastAsia="ru-RU"/>
              </w:rPr>
            </w:pPr>
          </w:p>
        </w:tc>
        <w:tc>
          <w:tcPr>
            <w:tcW w:w="843" w:type="dxa"/>
            <w:vMerge/>
            <w:tcBorders>
              <w:top w:val="single" w:sz="8" w:space="0" w:color="auto"/>
              <w:left w:val="single" w:sz="8" w:space="0" w:color="auto"/>
              <w:bottom w:val="single" w:sz="8" w:space="0" w:color="000000"/>
              <w:right w:val="single" w:sz="8" w:space="0" w:color="auto"/>
            </w:tcBorders>
            <w:vAlign w:val="center"/>
            <w:hideMark/>
          </w:tcPr>
          <w:p w14:paraId="2840CD37" w14:textId="77777777" w:rsidR="00251367" w:rsidRPr="00251367" w:rsidRDefault="00251367" w:rsidP="00251367">
            <w:pPr>
              <w:spacing w:after="0" w:line="240" w:lineRule="auto"/>
              <w:rPr>
                <w:rFonts w:ascii="Times New Roman" w:eastAsia="Times New Roman" w:hAnsi="Times New Roman" w:cs="Times New Roman"/>
                <w:color w:val="000000"/>
                <w:lang w:eastAsia="ru-RU"/>
              </w:rPr>
            </w:pPr>
          </w:p>
        </w:tc>
        <w:tc>
          <w:tcPr>
            <w:tcW w:w="284" w:type="dxa"/>
            <w:tcBorders>
              <w:top w:val="nil"/>
              <w:left w:val="nil"/>
              <w:bottom w:val="nil"/>
              <w:right w:val="nil"/>
            </w:tcBorders>
            <w:shd w:val="clear" w:color="auto" w:fill="auto"/>
            <w:vAlign w:val="bottom"/>
            <w:hideMark/>
          </w:tcPr>
          <w:p w14:paraId="590D8342" w14:textId="77777777" w:rsidR="00251367" w:rsidRPr="00251367" w:rsidRDefault="00251367" w:rsidP="00251367">
            <w:pPr>
              <w:spacing w:after="0" w:line="240" w:lineRule="auto"/>
              <w:rPr>
                <w:rFonts w:ascii="Times New Roman" w:eastAsia="Times New Roman" w:hAnsi="Times New Roman" w:cs="Times New Roman"/>
                <w:sz w:val="20"/>
                <w:szCs w:val="20"/>
                <w:lang w:eastAsia="ru-RU"/>
              </w:rPr>
            </w:pPr>
          </w:p>
        </w:tc>
        <w:tc>
          <w:tcPr>
            <w:tcW w:w="3685" w:type="dxa"/>
            <w:vMerge/>
            <w:tcBorders>
              <w:top w:val="single" w:sz="8" w:space="0" w:color="auto"/>
              <w:left w:val="single" w:sz="8" w:space="0" w:color="auto"/>
              <w:bottom w:val="single" w:sz="8" w:space="0" w:color="000000"/>
              <w:right w:val="single" w:sz="8" w:space="0" w:color="auto"/>
            </w:tcBorders>
            <w:vAlign w:val="center"/>
            <w:hideMark/>
          </w:tcPr>
          <w:p w14:paraId="7671515E" w14:textId="77777777" w:rsidR="00251367" w:rsidRPr="00251367" w:rsidRDefault="00251367" w:rsidP="00251367">
            <w:pPr>
              <w:spacing w:after="0" w:line="240" w:lineRule="auto"/>
              <w:rPr>
                <w:rFonts w:ascii="Times New Roman" w:eastAsia="Times New Roman" w:hAnsi="Times New Roman" w:cs="Times New Roman"/>
                <w:color w:val="000000"/>
                <w:lang w:eastAsia="ru-RU"/>
              </w:rPr>
            </w:pPr>
          </w:p>
        </w:tc>
      </w:tr>
    </w:tbl>
    <w:p w14:paraId="0CB66B01" w14:textId="77777777" w:rsidR="0021111A" w:rsidRDefault="0021111A" w:rsidP="0021111A">
      <w:pPr>
        <w:rPr>
          <w:lang w:eastAsia="ru-RU"/>
        </w:rPr>
      </w:pPr>
      <w:r>
        <w:rPr>
          <w:lang w:eastAsia="ru-RU"/>
        </w:rPr>
        <w:br w:type="page"/>
      </w:r>
    </w:p>
    <w:p w14:paraId="4D33C26E" w14:textId="77777777" w:rsidR="00300768" w:rsidRPr="001212B9" w:rsidRDefault="00ED5DE6" w:rsidP="001212B9">
      <w:pPr>
        <w:pStyle w:val="1"/>
        <w:rPr>
          <w:lang w:val="ru-RU"/>
        </w:rPr>
      </w:pPr>
      <w:bookmarkStart w:id="2" w:name="_Toc82510672"/>
      <w:r>
        <w:lastRenderedPageBreak/>
        <w:t>II</w:t>
      </w:r>
      <w:r w:rsidR="001212B9">
        <w:t>I</w:t>
      </w:r>
      <w:r w:rsidRPr="00251367">
        <w:rPr>
          <w:lang w:val="ru-RU"/>
        </w:rPr>
        <w:t>.</w:t>
      </w:r>
      <w:r w:rsidR="00037E3B">
        <w:rPr>
          <w:lang w:val="ru-RU"/>
        </w:rPr>
        <w:tab/>
      </w:r>
      <w:hyperlink r:id="rId8" w:tgtFrame="_blank" w:history="1">
        <w:r w:rsidR="00300768" w:rsidRPr="001212B9">
          <w:rPr>
            <w:lang w:val="ru-RU"/>
          </w:rPr>
          <w:t>Федеральный закон от 21</w:t>
        </w:r>
        <w:r w:rsidR="00F2222D" w:rsidRPr="001212B9">
          <w:rPr>
            <w:lang w:val="ru-RU"/>
          </w:rPr>
          <w:t xml:space="preserve">декабря </w:t>
        </w:r>
        <w:r w:rsidR="00300768" w:rsidRPr="001212B9">
          <w:rPr>
            <w:lang w:val="ru-RU"/>
          </w:rPr>
          <w:t>1996</w:t>
        </w:r>
        <w:r w:rsidR="00F2222D" w:rsidRPr="001212B9">
          <w:rPr>
            <w:lang w:val="ru-RU"/>
          </w:rPr>
          <w:t xml:space="preserve"> г. </w:t>
        </w:r>
        <w:r w:rsidR="001212B9">
          <w:rPr>
            <w:lang w:val="ru-RU"/>
          </w:rPr>
          <w:br/>
        </w:r>
        <w:r w:rsidR="00300768" w:rsidRPr="001212B9">
          <w:rPr>
            <w:lang w:val="ru-RU"/>
          </w:rPr>
          <w:t>№</w:t>
        </w:r>
        <w:r w:rsidR="009B617C">
          <w:rPr>
            <w:lang w:val="ru-RU"/>
          </w:rPr>
          <w:t> </w:t>
        </w:r>
        <w:r w:rsidR="00300768" w:rsidRPr="001212B9">
          <w:rPr>
            <w:lang w:val="ru-RU"/>
          </w:rPr>
          <w:t>159-ФЗ</w:t>
        </w:r>
      </w:hyperlink>
      <w:r w:rsidR="00300768" w:rsidRPr="00ED5DE6">
        <w:t> </w:t>
      </w:r>
      <w:r w:rsidR="00300768" w:rsidRPr="001212B9">
        <w:rPr>
          <w:lang w:val="ru-RU"/>
        </w:rPr>
        <w:t>«О</w:t>
      </w:r>
      <w:r w:rsidR="009B617C">
        <w:rPr>
          <w:lang w:val="ru-RU"/>
        </w:rPr>
        <w:t> </w:t>
      </w:r>
      <w:r w:rsidR="00300768" w:rsidRPr="001212B9">
        <w:rPr>
          <w:lang w:val="ru-RU"/>
        </w:rPr>
        <w:t>дополнительных гарантиях по социальной поддержке детей-сирот и детей, оставшихся без попечения родителей»</w:t>
      </w:r>
      <w:bookmarkEnd w:id="2"/>
    </w:p>
    <w:p w14:paraId="55B6D139" w14:textId="77777777" w:rsidR="0070229D" w:rsidRPr="0021111A" w:rsidRDefault="0070229D" w:rsidP="00AC77D7">
      <w:pPr>
        <w:tabs>
          <w:tab w:val="left" w:pos="851"/>
        </w:tabs>
        <w:spacing w:after="0" w:line="240" w:lineRule="auto"/>
        <w:ind w:left="142" w:firstLine="284"/>
        <w:jc w:val="both"/>
        <w:rPr>
          <w:rFonts w:ascii="Times New Roman" w:hAnsi="Times New Roman" w:cs="Times New Roman"/>
          <w:sz w:val="24"/>
          <w:szCs w:val="24"/>
          <w:lang w:eastAsia="ru-RU"/>
        </w:rPr>
      </w:pPr>
      <w:r w:rsidRPr="0021111A">
        <w:rPr>
          <w:rFonts w:ascii="Times New Roman" w:hAnsi="Times New Roman" w:cs="Times New Roman"/>
          <w:sz w:val="24"/>
          <w:szCs w:val="24"/>
          <w:lang w:eastAsia="ru-RU"/>
        </w:rPr>
        <w:t>Федеральный закон определяет общие принципы, содержание и меры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14:paraId="61855AB0" w14:textId="77777777" w:rsidR="0070229D" w:rsidRPr="00D6095B" w:rsidRDefault="0070229D" w:rsidP="00035F11">
      <w:pPr>
        <w:spacing w:before="60" w:after="0" w:line="240" w:lineRule="auto"/>
        <w:ind w:left="1418" w:hanging="1276"/>
        <w:jc w:val="both"/>
        <w:rPr>
          <w:rFonts w:ascii="Times New Roman" w:hAnsi="Times New Roman" w:cs="Times New Roman"/>
          <w:sz w:val="24"/>
          <w:szCs w:val="24"/>
          <w:lang w:eastAsia="ru-RU"/>
        </w:rPr>
      </w:pPr>
      <w:r w:rsidRPr="00D6095B">
        <w:rPr>
          <w:rFonts w:ascii="Times New Roman" w:hAnsi="Times New Roman" w:cs="Times New Roman"/>
          <w:b/>
          <w:sz w:val="24"/>
          <w:szCs w:val="24"/>
          <w:lang w:eastAsia="ru-RU"/>
        </w:rPr>
        <w:t>Статья 5.</w:t>
      </w:r>
      <w:r w:rsidRPr="00D6095B">
        <w:rPr>
          <w:rFonts w:ascii="Times New Roman" w:hAnsi="Times New Roman" w:cs="Times New Roman"/>
          <w:b/>
          <w:sz w:val="24"/>
          <w:szCs w:val="24"/>
          <w:lang w:eastAsia="ru-RU"/>
        </w:rPr>
        <w:tab/>
      </w:r>
      <w:r w:rsidRPr="00D6095B">
        <w:rPr>
          <w:rFonts w:ascii="Times New Roman" w:hAnsi="Times New Roman" w:cs="Times New Roman"/>
          <w:sz w:val="24"/>
          <w:szCs w:val="24"/>
          <w:lang w:eastAsia="ru-RU"/>
        </w:rPr>
        <w:t>Финансовое обеспечение дополнительных гарантий по социальной поддержке для детей-сирот и детей, оставшихся без попечения родителей</w:t>
      </w:r>
    </w:p>
    <w:p w14:paraId="53F4E9C1" w14:textId="77777777" w:rsidR="0070229D" w:rsidRPr="00D6095B" w:rsidRDefault="0070229D" w:rsidP="00035F11">
      <w:pPr>
        <w:tabs>
          <w:tab w:val="left" w:pos="851"/>
        </w:tabs>
        <w:spacing w:after="0" w:line="240" w:lineRule="auto"/>
        <w:ind w:left="142" w:firstLine="283"/>
        <w:jc w:val="both"/>
        <w:rPr>
          <w:rFonts w:ascii="Times New Roman" w:hAnsi="Times New Roman" w:cs="Times New Roman"/>
          <w:sz w:val="24"/>
          <w:szCs w:val="24"/>
          <w:lang w:eastAsia="ru-RU"/>
        </w:rPr>
      </w:pPr>
      <w:r w:rsidRPr="00D6095B">
        <w:rPr>
          <w:rFonts w:ascii="Times New Roman" w:hAnsi="Times New Roman" w:cs="Times New Roman"/>
          <w:sz w:val="24"/>
          <w:szCs w:val="24"/>
          <w:lang w:eastAsia="ru-RU"/>
        </w:rPr>
        <w:t xml:space="preserve">Предусмотренные настоящим Федеральным законом </w:t>
      </w:r>
      <w:r w:rsidRPr="00D6095B">
        <w:rPr>
          <w:rFonts w:ascii="Times New Roman" w:hAnsi="Times New Roman" w:cs="Times New Roman"/>
          <w:b/>
          <w:sz w:val="24"/>
          <w:szCs w:val="24"/>
          <w:lang w:eastAsia="ru-RU"/>
        </w:rPr>
        <w:t>дополнительные гарантии</w:t>
      </w:r>
      <w:r w:rsidRPr="00D6095B">
        <w:rPr>
          <w:rFonts w:ascii="Times New Roman" w:hAnsi="Times New Roman" w:cs="Times New Roman"/>
          <w:sz w:val="24"/>
          <w:szCs w:val="24"/>
          <w:lang w:eastAsia="ru-RU"/>
        </w:rPr>
        <w:t xml:space="preserve"> для детей-сирот и детей, оставшихся без попечения родителей (за исключением детей, обучающихся в федеральных государственных образовательных организациях), </w:t>
      </w:r>
      <w:r w:rsidRPr="00D6095B">
        <w:rPr>
          <w:rFonts w:ascii="Times New Roman" w:hAnsi="Times New Roman" w:cs="Times New Roman"/>
          <w:b/>
          <w:sz w:val="24"/>
          <w:szCs w:val="24"/>
          <w:lang w:eastAsia="ru-RU"/>
        </w:rPr>
        <w:t>являются расходными обязательствами субъектов Российской Федерации</w:t>
      </w:r>
      <w:r w:rsidRPr="00D6095B">
        <w:rPr>
          <w:rFonts w:ascii="Times New Roman" w:hAnsi="Times New Roman" w:cs="Times New Roman"/>
          <w:sz w:val="24"/>
          <w:szCs w:val="24"/>
          <w:lang w:eastAsia="ru-RU"/>
        </w:rPr>
        <w:t xml:space="preserve">. Законами и 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w:t>
      </w:r>
    </w:p>
    <w:p w14:paraId="75B86674" w14:textId="77777777" w:rsidR="00F620A8" w:rsidRPr="00ED39DB" w:rsidRDefault="00F620A8" w:rsidP="00035F11">
      <w:pPr>
        <w:spacing w:before="60" w:after="0" w:line="240" w:lineRule="auto"/>
        <w:ind w:left="1418" w:hanging="1276"/>
        <w:jc w:val="both"/>
        <w:rPr>
          <w:rFonts w:ascii="Times New Roman" w:hAnsi="Times New Roman" w:cs="Times New Roman"/>
          <w:sz w:val="24"/>
          <w:szCs w:val="24"/>
          <w:lang w:eastAsia="ru-RU"/>
        </w:rPr>
      </w:pPr>
      <w:r w:rsidRPr="00ED39DB">
        <w:rPr>
          <w:rFonts w:ascii="Times New Roman" w:hAnsi="Times New Roman" w:cs="Times New Roman"/>
          <w:b/>
          <w:sz w:val="24"/>
          <w:szCs w:val="24"/>
          <w:lang w:eastAsia="ru-RU"/>
        </w:rPr>
        <w:t xml:space="preserve">Статья 8. </w:t>
      </w:r>
      <w:r w:rsidR="0070229D" w:rsidRPr="00ED39DB">
        <w:rPr>
          <w:rFonts w:ascii="Times New Roman" w:hAnsi="Times New Roman" w:cs="Times New Roman"/>
          <w:b/>
          <w:sz w:val="24"/>
          <w:szCs w:val="24"/>
          <w:lang w:eastAsia="ru-RU"/>
        </w:rPr>
        <w:tab/>
      </w:r>
      <w:r w:rsidRPr="00ED39DB">
        <w:rPr>
          <w:rFonts w:ascii="Times New Roman" w:hAnsi="Times New Roman" w:cs="Times New Roman"/>
          <w:sz w:val="24"/>
          <w:szCs w:val="24"/>
          <w:lang w:eastAsia="ru-RU"/>
        </w:rPr>
        <w:t>Дополнительные гарантии прав на имущество и жилое помещение</w:t>
      </w:r>
    </w:p>
    <w:p w14:paraId="3E3F6C13" w14:textId="77777777" w:rsidR="00F620A8" w:rsidRPr="00ED39DB" w:rsidRDefault="00F620A8" w:rsidP="00035F11">
      <w:pPr>
        <w:tabs>
          <w:tab w:val="left" w:pos="851"/>
        </w:tabs>
        <w:spacing w:after="0" w:line="240" w:lineRule="auto"/>
        <w:ind w:left="142" w:firstLine="284"/>
        <w:jc w:val="both"/>
        <w:rPr>
          <w:rFonts w:ascii="Times New Roman" w:hAnsi="Times New Roman" w:cs="Times New Roman"/>
          <w:sz w:val="24"/>
          <w:szCs w:val="24"/>
          <w:lang w:eastAsia="ru-RU"/>
        </w:rPr>
      </w:pPr>
      <w:r w:rsidRPr="00ED39DB">
        <w:rPr>
          <w:rFonts w:ascii="Times New Roman" w:hAnsi="Times New Roman" w:cs="Times New Roman"/>
          <w:sz w:val="24"/>
          <w:szCs w:val="24"/>
          <w:lang w:eastAsia="ru-RU"/>
        </w:rPr>
        <w:t>1.</w:t>
      </w:r>
      <w:r w:rsidR="00ED39DB">
        <w:rPr>
          <w:rFonts w:ascii="Times New Roman" w:hAnsi="Times New Roman" w:cs="Times New Roman"/>
          <w:sz w:val="24"/>
          <w:szCs w:val="24"/>
          <w:lang w:eastAsia="ru-RU"/>
        </w:rPr>
        <w:t> </w:t>
      </w:r>
      <w:r w:rsidRPr="00ED39DB">
        <w:rPr>
          <w:rFonts w:ascii="Times New Roman" w:hAnsi="Times New Roman" w:cs="Times New Roman"/>
          <w:sz w:val="24"/>
          <w:szCs w:val="24"/>
          <w:lang w:eastAsia="ru-RU"/>
        </w:rPr>
        <w:t xml:space="preserve">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w:t>
      </w:r>
      <w:r w:rsidRPr="00ED39DB">
        <w:rPr>
          <w:rFonts w:ascii="Times New Roman" w:hAnsi="Times New Roman" w:cs="Times New Roman"/>
          <w:sz w:val="24"/>
          <w:szCs w:val="24"/>
          <w:lang w:eastAsia="ru-RU"/>
        </w:rPr>
        <w:lastRenderedPageBreak/>
        <w:t xml:space="preserve">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w:t>
      </w:r>
      <w:r w:rsidRPr="00ED39DB">
        <w:rPr>
          <w:rFonts w:ascii="Times New Roman" w:hAnsi="Times New Roman" w:cs="Times New Roman"/>
          <w:b/>
          <w:sz w:val="24"/>
          <w:szCs w:val="24"/>
          <w:lang w:eastAsia="ru-RU"/>
        </w:rPr>
        <w:t xml:space="preserve">в порядке, установленном законодательством </w:t>
      </w:r>
      <w:r w:rsidRPr="00ED39DB">
        <w:rPr>
          <w:rFonts w:ascii="Times New Roman" w:hAnsi="Times New Roman" w:cs="Times New Roman"/>
          <w:sz w:val="24"/>
          <w:szCs w:val="24"/>
          <w:lang w:eastAsia="ru-RU"/>
        </w:rPr>
        <w:t>этого</w:t>
      </w:r>
      <w:r w:rsidRPr="00ED39DB">
        <w:rPr>
          <w:rFonts w:ascii="Times New Roman" w:hAnsi="Times New Roman" w:cs="Times New Roman"/>
          <w:b/>
          <w:sz w:val="24"/>
          <w:szCs w:val="24"/>
          <w:lang w:eastAsia="ru-RU"/>
        </w:rPr>
        <w:t xml:space="preserve"> субъекта Российской Федерации</w:t>
      </w:r>
      <w:r w:rsidRPr="00ED39DB">
        <w:rPr>
          <w:rFonts w:ascii="Times New Roman" w:hAnsi="Times New Roman" w:cs="Times New Roman"/>
          <w:sz w:val="24"/>
          <w:szCs w:val="24"/>
          <w:lang w:eastAsia="ru-RU"/>
        </w:rPr>
        <w:t>,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14:paraId="2221D92A" w14:textId="77777777" w:rsidR="00F620A8" w:rsidRPr="00ED39DB" w:rsidRDefault="00F620A8" w:rsidP="00035F11">
      <w:pPr>
        <w:tabs>
          <w:tab w:val="left" w:pos="851"/>
        </w:tabs>
        <w:spacing w:after="0" w:line="240" w:lineRule="auto"/>
        <w:ind w:left="142" w:firstLine="284"/>
        <w:jc w:val="both"/>
        <w:rPr>
          <w:rFonts w:ascii="Times New Roman" w:hAnsi="Times New Roman" w:cs="Times New Roman"/>
          <w:sz w:val="24"/>
          <w:szCs w:val="24"/>
          <w:lang w:eastAsia="ru-RU"/>
        </w:rPr>
      </w:pPr>
      <w:r w:rsidRPr="00ED39DB">
        <w:rPr>
          <w:rFonts w:ascii="Times New Roman" w:hAnsi="Times New Roman" w:cs="Times New Roman"/>
          <w:b/>
          <w:sz w:val="24"/>
          <w:szCs w:val="24"/>
          <w:lang w:eastAsia="ru-RU"/>
        </w:rPr>
        <w:t>Жилые помещения предоставляются</w:t>
      </w:r>
      <w:r w:rsidRPr="00ED39DB">
        <w:rPr>
          <w:rFonts w:ascii="Times New Roman" w:hAnsi="Times New Roman" w:cs="Times New Roman"/>
          <w:sz w:val="24"/>
          <w:szCs w:val="24"/>
          <w:lang w:eastAsia="ru-RU"/>
        </w:rPr>
        <w:t xml:space="preserve"> лицам, указанным в абзаце первом настоящего пункта, </w:t>
      </w:r>
      <w:r w:rsidRPr="00ED39DB">
        <w:rPr>
          <w:rFonts w:ascii="Times New Roman" w:hAnsi="Times New Roman" w:cs="Times New Roman"/>
          <w:b/>
          <w:sz w:val="24"/>
          <w:szCs w:val="24"/>
          <w:lang w:eastAsia="ru-RU"/>
        </w:rPr>
        <w:t>по их заявлению в письменной форме по достижении ими возраста 18 лет</w:t>
      </w:r>
      <w:r w:rsidRPr="00ED39DB">
        <w:rPr>
          <w:rFonts w:ascii="Times New Roman" w:hAnsi="Times New Roman" w:cs="Times New Roman"/>
          <w:sz w:val="24"/>
          <w:szCs w:val="24"/>
          <w:lang w:eastAsia="ru-RU"/>
        </w:rPr>
        <w:t>,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лицам, указанным в абзаце первом настоящего пункта, по их заявлению в письменной форме ранее чем по достижении ими возраста 18 лет.</w:t>
      </w:r>
    </w:p>
    <w:p w14:paraId="0794E5F2" w14:textId="77777777" w:rsidR="00F620A8" w:rsidRPr="00ED39DB" w:rsidRDefault="00F620A8" w:rsidP="00035F11">
      <w:pPr>
        <w:tabs>
          <w:tab w:val="left" w:pos="851"/>
        </w:tabs>
        <w:spacing w:after="0" w:line="240" w:lineRule="auto"/>
        <w:ind w:left="142" w:firstLine="284"/>
        <w:jc w:val="both"/>
        <w:rPr>
          <w:rFonts w:ascii="Times New Roman" w:hAnsi="Times New Roman" w:cs="Times New Roman"/>
          <w:sz w:val="24"/>
          <w:szCs w:val="24"/>
          <w:lang w:eastAsia="ru-RU"/>
        </w:rPr>
      </w:pPr>
      <w:r w:rsidRPr="00ED39DB">
        <w:rPr>
          <w:rFonts w:ascii="Times New Roman" w:hAnsi="Times New Roman" w:cs="Times New Roman"/>
          <w:sz w:val="24"/>
          <w:szCs w:val="24"/>
          <w:lang w:eastAsia="ru-RU"/>
        </w:rPr>
        <w:t>По заявлению в письменной форме лиц, указанных в абзаце первом настоящего пункта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w:t>
      </w:r>
    </w:p>
    <w:p w14:paraId="7646258A" w14:textId="77777777" w:rsidR="00F620A8" w:rsidRPr="00ED39DB" w:rsidRDefault="00F620A8" w:rsidP="00035F11">
      <w:pPr>
        <w:tabs>
          <w:tab w:val="left" w:pos="851"/>
        </w:tabs>
        <w:spacing w:after="0" w:line="240" w:lineRule="auto"/>
        <w:ind w:left="142" w:firstLine="284"/>
        <w:jc w:val="both"/>
        <w:rPr>
          <w:rFonts w:ascii="Times New Roman" w:hAnsi="Times New Roman" w:cs="Times New Roman"/>
          <w:sz w:val="24"/>
          <w:szCs w:val="24"/>
          <w:lang w:eastAsia="ru-RU"/>
        </w:rPr>
      </w:pPr>
      <w:r w:rsidRPr="00ED39DB">
        <w:rPr>
          <w:rFonts w:ascii="Times New Roman" w:hAnsi="Times New Roman" w:cs="Times New Roman"/>
          <w:sz w:val="24"/>
          <w:szCs w:val="24"/>
          <w:lang w:eastAsia="ru-RU"/>
        </w:rPr>
        <w:t>2.</w:t>
      </w:r>
      <w:r w:rsidR="00ED39DB">
        <w:rPr>
          <w:rFonts w:ascii="Times New Roman" w:hAnsi="Times New Roman" w:cs="Times New Roman"/>
          <w:sz w:val="24"/>
          <w:szCs w:val="24"/>
          <w:lang w:eastAsia="ru-RU"/>
        </w:rPr>
        <w:t> </w:t>
      </w:r>
      <w:r w:rsidRPr="00ED39DB">
        <w:rPr>
          <w:rFonts w:ascii="Times New Roman" w:hAnsi="Times New Roman" w:cs="Times New Roman"/>
          <w:sz w:val="24"/>
          <w:szCs w:val="24"/>
          <w:lang w:eastAsia="ru-RU"/>
        </w:rPr>
        <w:t>Органы исполнительной власти субъектов Российской Федерации в порядке, установленном нормативными правовыми актами субъектов Российской Федерации, обязаны осуществлять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осуществлять контроль за распоряжением ими.</w:t>
      </w:r>
    </w:p>
    <w:p w14:paraId="7C1B1AE9" w14:textId="77777777" w:rsidR="00F620A8" w:rsidRPr="00ED39DB" w:rsidRDefault="00F620A8" w:rsidP="00035F11">
      <w:pPr>
        <w:tabs>
          <w:tab w:val="left" w:pos="851"/>
        </w:tabs>
        <w:spacing w:after="0" w:line="240" w:lineRule="auto"/>
        <w:ind w:left="142" w:firstLine="284"/>
        <w:jc w:val="both"/>
        <w:rPr>
          <w:rFonts w:ascii="Times New Roman" w:hAnsi="Times New Roman" w:cs="Times New Roman"/>
          <w:sz w:val="24"/>
          <w:szCs w:val="24"/>
          <w:lang w:eastAsia="ru-RU"/>
        </w:rPr>
      </w:pPr>
      <w:r w:rsidRPr="00ED39DB">
        <w:rPr>
          <w:rFonts w:ascii="Times New Roman" w:hAnsi="Times New Roman" w:cs="Times New Roman"/>
          <w:sz w:val="24"/>
          <w:szCs w:val="24"/>
          <w:lang w:eastAsia="ru-RU"/>
        </w:rPr>
        <w:t>3.</w:t>
      </w:r>
      <w:r w:rsidR="00ED39DB">
        <w:rPr>
          <w:rFonts w:ascii="Times New Roman" w:hAnsi="Times New Roman" w:cs="Times New Roman"/>
          <w:sz w:val="24"/>
          <w:szCs w:val="24"/>
          <w:lang w:eastAsia="ru-RU"/>
        </w:rPr>
        <w:t> </w:t>
      </w:r>
      <w:r w:rsidRPr="00ED39DB">
        <w:rPr>
          <w:rFonts w:ascii="Times New Roman" w:hAnsi="Times New Roman" w:cs="Times New Roman"/>
          <w:sz w:val="24"/>
          <w:szCs w:val="24"/>
          <w:lang w:eastAsia="ru-RU"/>
        </w:rPr>
        <w:t>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пункте 9 настоящей статьи, которые подлежат обеспечению жилыми помещениями (далее - список) в соответствии с пунктом 1 настоящей статьи. Лица, указанные в абзаце первом пункта 1 настоящей статьи, включаются в список по достижении возраста 14 лет.</w:t>
      </w:r>
    </w:p>
    <w:p w14:paraId="36E45F8C" w14:textId="77777777" w:rsidR="00F620A8" w:rsidRDefault="00F620A8" w:rsidP="00035F11">
      <w:pPr>
        <w:tabs>
          <w:tab w:val="left" w:pos="851"/>
        </w:tabs>
        <w:spacing w:after="0" w:line="240" w:lineRule="auto"/>
        <w:ind w:left="142" w:firstLine="284"/>
        <w:jc w:val="both"/>
        <w:rPr>
          <w:rFonts w:ascii="Times New Roman" w:hAnsi="Times New Roman" w:cs="Times New Roman"/>
          <w:sz w:val="24"/>
          <w:szCs w:val="24"/>
          <w:lang w:eastAsia="ru-RU"/>
        </w:rPr>
      </w:pPr>
      <w:r w:rsidRPr="00ED39DB">
        <w:rPr>
          <w:rFonts w:ascii="Times New Roman" w:hAnsi="Times New Roman" w:cs="Times New Roman"/>
          <w:sz w:val="24"/>
          <w:szCs w:val="24"/>
          <w:lang w:eastAsia="ru-RU"/>
        </w:rPr>
        <w:t>Порядок формирования списка, форма заявления о включении в список, примерный перечень документов, необходимых для включения в список, сроки и основания принятия решения о включении либо об отказе во включении в список, а также сроки включения в список устанавливаются Правительством Российской Федерации.</w:t>
      </w:r>
    </w:p>
    <w:p w14:paraId="72323DEC" w14:textId="77777777" w:rsidR="00AB3106" w:rsidRPr="00ED39DB" w:rsidRDefault="00AB3106" w:rsidP="00035F11">
      <w:pPr>
        <w:tabs>
          <w:tab w:val="left" w:pos="851"/>
        </w:tabs>
        <w:spacing w:after="0" w:line="240" w:lineRule="auto"/>
        <w:ind w:left="142" w:firstLine="284"/>
        <w:jc w:val="both"/>
        <w:rPr>
          <w:rFonts w:ascii="Times New Roman" w:hAnsi="Times New Roman" w:cs="Times New Roman"/>
          <w:i/>
          <w:u w:val="single"/>
          <w:lang w:eastAsia="ru-RU"/>
        </w:rPr>
      </w:pPr>
      <w:r w:rsidRPr="00ED39DB">
        <w:rPr>
          <w:rFonts w:ascii="Times New Roman" w:hAnsi="Times New Roman" w:cs="Times New Roman"/>
          <w:i/>
          <w:u w:val="single"/>
          <w:lang w:eastAsia="ru-RU"/>
        </w:rPr>
        <w:t>Справочно:</w:t>
      </w:r>
    </w:p>
    <w:p w14:paraId="0C7E6C31" w14:textId="77777777" w:rsidR="00AD3A56" w:rsidRPr="00ED39DB" w:rsidRDefault="00AB3106" w:rsidP="00035F11">
      <w:pPr>
        <w:tabs>
          <w:tab w:val="left" w:pos="851"/>
        </w:tabs>
        <w:spacing w:after="0" w:line="240" w:lineRule="auto"/>
        <w:ind w:left="142" w:firstLine="284"/>
        <w:jc w:val="both"/>
        <w:rPr>
          <w:rFonts w:ascii="Times New Roman" w:hAnsi="Times New Roman" w:cs="Times New Roman"/>
          <w:i/>
          <w:lang w:eastAsia="ru-RU"/>
        </w:rPr>
      </w:pPr>
      <w:r w:rsidRPr="00ED39DB">
        <w:rPr>
          <w:rFonts w:ascii="Times New Roman" w:hAnsi="Times New Roman" w:cs="Times New Roman"/>
          <w:i/>
          <w:lang w:eastAsia="ru-RU"/>
        </w:rPr>
        <w:t>Порядок формиро</w:t>
      </w:r>
      <w:r w:rsidR="00ED39DB">
        <w:rPr>
          <w:rFonts w:ascii="Times New Roman" w:hAnsi="Times New Roman" w:cs="Times New Roman"/>
          <w:i/>
          <w:lang w:eastAsia="ru-RU"/>
        </w:rPr>
        <w:t>вания списка, форма заявления о </w:t>
      </w:r>
      <w:r w:rsidRPr="00ED39DB">
        <w:rPr>
          <w:rFonts w:ascii="Times New Roman" w:hAnsi="Times New Roman" w:cs="Times New Roman"/>
          <w:i/>
          <w:lang w:eastAsia="ru-RU"/>
        </w:rPr>
        <w:t xml:space="preserve">включении в список, примерный перечень документов, необходимых для включения в список, сроки и основания принятия решения о включении либо об отказе во включении в список, а также сроки включения в список установлены </w:t>
      </w:r>
      <w:r w:rsidR="00AD3A56" w:rsidRPr="00ED39DB">
        <w:rPr>
          <w:rFonts w:ascii="Times New Roman" w:hAnsi="Times New Roman" w:cs="Times New Roman"/>
          <w:i/>
          <w:lang w:eastAsia="ru-RU"/>
        </w:rPr>
        <w:t>п</w:t>
      </w:r>
      <w:r w:rsidRPr="00ED39DB">
        <w:rPr>
          <w:rFonts w:ascii="Times New Roman" w:hAnsi="Times New Roman" w:cs="Times New Roman"/>
          <w:i/>
          <w:lang w:eastAsia="ru-RU"/>
        </w:rPr>
        <w:t>остановление</w:t>
      </w:r>
      <w:r w:rsidR="00AD3A56" w:rsidRPr="00ED39DB">
        <w:rPr>
          <w:rFonts w:ascii="Times New Roman" w:hAnsi="Times New Roman" w:cs="Times New Roman"/>
          <w:i/>
          <w:lang w:eastAsia="ru-RU"/>
        </w:rPr>
        <w:t>м</w:t>
      </w:r>
      <w:r w:rsidRPr="00ED39DB">
        <w:rPr>
          <w:rFonts w:ascii="Times New Roman" w:hAnsi="Times New Roman" w:cs="Times New Roman"/>
          <w:i/>
          <w:lang w:eastAsia="ru-RU"/>
        </w:rPr>
        <w:t xml:space="preserve"> Правител</w:t>
      </w:r>
      <w:r w:rsidR="00ED39DB">
        <w:rPr>
          <w:rFonts w:ascii="Times New Roman" w:hAnsi="Times New Roman" w:cs="Times New Roman"/>
          <w:i/>
          <w:lang w:eastAsia="ru-RU"/>
        </w:rPr>
        <w:t>ьства РФ от 04 апреля 2019 г. № </w:t>
      </w:r>
      <w:r w:rsidRPr="00ED39DB">
        <w:rPr>
          <w:rFonts w:ascii="Times New Roman" w:hAnsi="Times New Roman" w:cs="Times New Roman"/>
          <w:i/>
          <w:lang w:eastAsia="ru-RU"/>
        </w:rPr>
        <w:t>397</w:t>
      </w:r>
      <w:r w:rsidR="00AD3A56" w:rsidRPr="00ED39DB">
        <w:rPr>
          <w:rFonts w:ascii="Times New Roman" w:hAnsi="Times New Roman" w:cs="Times New Roman"/>
          <w:i/>
          <w:lang w:eastAsia="ru-RU"/>
        </w:rPr>
        <w:t>.</w:t>
      </w:r>
    </w:p>
    <w:p w14:paraId="6909452D" w14:textId="77777777" w:rsidR="006B4765" w:rsidRPr="00ED39DB" w:rsidRDefault="00AD3A56" w:rsidP="00035F11">
      <w:pPr>
        <w:tabs>
          <w:tab w:val="left" w:pos="851"/>
        </w:tabs>
        <w:spacing w:after="0" w:line="240" w:lineRule="auto"/>
        <w:ind w:left="142" w:firstLine="284"/>
        <w:jc w:val="both"/>
        <w:rPr>
          <w:rFonts w:ascii="Times New Roman" w:hAnsi="Times New Roman" w:cs="Times New Roman"/>
          <w:i/>
          <w:lang w:eastAsia="ru-RU"/>
        </w:rPr>
      </w:pPr>
      <w:r w:rsidRPr="00ED39DB">
        <w:rPr>
          <w:rFonts w:ascii="Times New Roman" w:hAnsi="Times New Roman" w:cs="Times New Roman"/>
          <w:i/>
          <w:lang w:eastAsia="ru-RU"/>
        </w:rPr>
        <w:t>Ведение списка осуществляется в бумажном и электронном виде (пункт 18 Правил, утвержденных указанным постановлением).</w:t>
      </w:r>
    </w:p>
    <w:p w14:paraId="23AFC417" w14:textId="77777777" w:rsidR="00AD3A56" w:rsidRPr="00ED39DB" w:rsidRDefault="00AD3A56" w:rsidP="00035F11">
      <w:pPr>
        <w:tabs>
          <w:tab w:val="left" w:pos="851"/>
        </w:tabs>
        <w:spacing w:after="0" w:line="240" w:lineRule="auto"/>
        <w:ind w:left="142" w:firstLine="284"/>
        <w:jc w:val="both"/>
        <w:rPr>
          <w:rFonts w:ascii="Times New Roman" w:hAnsi="Times New Roman" w:cs="Times New Roman"/>
          <w:i/>
          <w:lang w:eastAsia="ru-RU"/>
        </w:rPr>
      </w:pPr>
      <w:r w:rsidRPr="00ED39DB">
        <w:rPr>
          <w:rFonts w:ascii="Times New Roman" w:hAnsi="Times New Roman" w:cs="Times New Roman"/>
          <w:b/>
          <w:i/>
          <w:lang w:eastAsia="ru-RU"/>
        </w:rPr>
        <w:t>Информация о включении</w:t>
      </w:r>
      <w:r w:rsidRPr="00ED39DB">
        <w:rPr>
          <w:rFonts w:ascii="Times New Roman" w:hAnsi="Times New Roman" w:cs="Times New Roman"/>
          <w:i/>
          <w:lang w:eastAsia="ru-RU"/>
        </w:rPr>
        <w:t xml:space="preserve"> детей-сирот, лиц из числа детей-сирот, лиц, которые достигли возраста 23 лет, в список или об исключении их из списка </w:t>
      </w:r>
      <w:r w:rsidRPr="00ED39DB">
        <w:rPr>
          <w:rFonts w:ascii="Times New Roman" w:hAnsi="Times New Roman" w:cs="Times New Roman"/>
          <w:b/>
          <w:i/>
          <w:lang w:eastAsia="ru-RU"/>
        </w:rPr>
        <w:t>размещается</w:t>
      </w:r>
      <w:r w:rsidRPr="00ED39DB">
        <w:rPr>
          <w:rFonts w:ascii="Times New Roman" w:hAnsi="Times New Roman" w:cs="Times New Roman"/>
          <w:i/>
          <w:lang w:eastAsia="ru-RU"/>
        </w:rPr>
        <w:t xml:space="preserve"> уполномоченным органом </w:t>
      </w:r>
      <w:r w:rsidRPr="00ED39DB">
        <w:rPr>
          <w:rFonts w:ascii="Times New Roman" w:hAnsi="Times New Roman" w:cs="Times New Roman"/>
          <w:b/>
          <w:i/>
          <w:lang w:eastAsia="ru-RU"/>
        </w:rPr>
        <w:t>в Единой государственной информационной системе социального обеспечения не позднее следующего рабочего дня со дня включения в список или исключения из него</w:t>
      </w:r>
      <w:r w:rsidRPr="00ED39DB">
        <w:rPr>
          <w:rFonts w:ascii="Times New Roman" w:hAnsi="Times New Roman" w:cs="Times New Roman"/>
          <w:i/>
          <w:lang w:eastAsia="ru-RU"/>
        </w:rPr>
        <w:t xml:space="preserve"> (пункт 21 Правил, утвержденных указанным постановлением).</w:t>
      </w:r>
    </w:p>
    <w:p w14:paraId="290259AF" w14:textId="77777777" w:rsidR="00F620A8" w:rsidRPr="00ED39DB" w:rsidRDefault="00F620A8" w:rsidP="00035F11">
      <w:pPr>
        <w:tabs>
          <w:tab w:val="left" w:pos="851"/>
        </w:tabs>
        <w:spacing w:after="0" w:line="240" w:lineRule="auto"/>
        <w:ind w:left="142" w:firstLine="284"/>
        <w:jc w:val="both"/>
        <w:rPr>
          <w:rFonts w:ascii="Times New Roman" w:hAnsi="Times New Roman" w:cs="Times New Roman"/>
          <w:sz w:val="24"/>
          <w:szCs w:val="24"/>
          <w:lang w:eastAsia="ru-RU"/>
        </w:rPr>
      </w:pPr>
      <w:r w:rsidRPr="00ED39DB">
        <w:rPr>
          <w:rFonts w:ascii="Times New Roman" w:hAnsi="Times New Roman" w:cs="Times New Roman"/>
          <w:sz w:val="24"/>
          <w:szCs w:val="24"/>
          <w:lang w:eastAsia="ru-RU"/>
        </w:rPr>
        <w:t>Заявление о включении в список подается законными представителями детей-сирот и детей, оставшихся без попечения родителей, достигших возраста 14 лет, в течение трех месяцев со дня достижения ими указанного возраста или с момента возникновения оснований предоставления жилых помещений, предусмотренных абзацем первым пункта 1 настоящей статьи.</w:t>
      </w:r>
    </w:p>
    <w:p w14:paraId="5A37524F" w14:textId="77777777" w:rsidR="00F620A8" w:rsidRPr="00ED39DB" w:rsidRDefault="00F620A8" w:rsidP="00035F11">
      <w:pPr>
        <w:tabs>
          <w:tab w:val="left" w:pos="851"/>
        </w:tabs>
        <w:spacing w:after="0" w:line="240" w:lineRule="auto"/>
        <w:ind w:left="142" w:firstLine="284"/>
        <w:jc w:val="both"/>
        <w:rPr>
          <w:rFonts w:ascii="Times New Roman" w:hAnsi="Times New Roman" w:cs="Times New Roman"/>
          <w:sz w:val="24"/>
          <w:szCs w:val="24"/>
          <w:lang w:eastAsia="ru-RU"/>
        </w:rPr>
      </w:pPr>
      <w:r w:rsidRPr="00ED39DB">
        <w:rPr>
          <w:rFonts w:ascii="Times New Roman" w:hAnsi="Times New Roman" w:cs="Times New Roman"/>
          <w:sz w:val="24"/>
          <w:szCs w:val="24"/>
          <w:lang w:eastAsia="ru-RU"/>
        </w:rPr>
        <w:t>Органы опеки и попечительства осуществляют контроль за своевременной подачей законными представителями детей-сирот и детей, оставшихся без попечения родителей, заявлений о включении этих детей в список и в случае неподачи таких заявлений принимают меры по включению этих детей в список.</w:t>
      </w:r>
    </w:p>
    <w:p w14:paraId="175D8255" w14:textId="77777777" w:rsidR="00F620A8" w:rsidRPr="00ED39DB" w:rsidRDefault="00F620A8" w:rsidP="00035F11">
      <w:pPr>
        <w:tabs>
          <w:tab w:val="left" w:pos="851"/>
        </w:tabs>
        <w:spacing w:after="0" w:line="240" w:lineRule="auto"/>
        <w:ind w:left="142" w:firstLine="284"/>
        <w:jc w:val="both"/>
        <w:rPr>
          <w:rFonts w:ascii="Times New Roman" w:hAnsi="Times New Roman" w:cs="Times New Roman"/>
          <w:sz w:val="24"/>
          <w:szCs w:val="24"/>
          <w:lang w:eastAsia="ru-RU"/>
        </w:rPr>
      </w:pPr>
      <w:r w:rsidRPr="00ED39DB">
        <w:rPr>
          <w:rFonts w:ascii="Times New Roman" w:hAnsi="Times New Roman" w:cs="Times New Roman"/>
          <w:sz w:val="24"/>
          <w:szCs w:val="24"/>
          <w:lang w:eastAsia="ru-RU"/>
        </w:rPr>
        <w:t>Дети-сироты и дети, оставшиеся без попечения родителей, приобретшие полную дееспособность до достижения ими совершеннолетия, а также лица из числа детей-сирот и детей, оставшихся без попечения родителей,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соответственно и не реализовали принадлежащее им право на обеспечение жилыми помещениями, вправе самостоятельно обратиться с заявлением в письменной форме о включении их в список.</w:t>
      </w:r>
    </w:p>
    <w:p w14:paraId="795DC45A" w14:textId="77777777" w:rsidR="00F620A8" w:rsidRPr="00ED39DB" w:rsidRDefault="00F620A8" w:rsidP="00035F11">
      <w:pPr>
        <w:tabs>
          <w:tab w:val="left" w:pos="851"/>
        </w:tabs>
        <w:spacing w:after="0" w:line="240" w:lineRule="auto"/>
        <w:ind w:left="142" w:firstLine="284"/>
        <w:jc w:val="both"/>
        <w:rPr>
          <w:rFonts w:ascii="Times New Roman" w:hAnsi="Times New Roman" w:cs="Times New Roman"/>
          <w:sz w:val="24"/>
          <w:szCs w:val="24"/>
          <w:lang w:eastAsia="ru-RU"/>
        </w:rPr>
      </w:pPr>
      <w:r w:rsidRPr="00ED39DB">
        <w:rPr>
          <w:rFonts w:ascii="Times New Roman" w:hAnsi="Times New Roman" w:cs="Times New Roman"/>
          <w:sz w:val="24"/>
          <w:szCs w:val="24"/>
          <w:lang w:eastAsia="ru-RU"/>
        </w:rPr>
        <w:t>3.1.</w:t>
      </w:r>
      <w:r w:rsidR="00C14477">
        <w:rPr>
          <w:rFonts w:ascii="Times New Roman" w:hAnsi="Times New Roman" w:cs="Times New Roman"/>
          <w:sz w:val="24"/>
          <w:szCs w:val="24"/>
          <w:lang w:eastAsia="ru-RU"/>
        </w:rPr>
        <w:t> </w:t>
      </w:r>
      <w:r w:rsidRPr="00ED39DB">
        <w:rPr>
          <w:rFonts w:ascii="Times New Roman" w:hAnsi="Times New Roman" w:cs="Times New Roman"/>
          <w:sz w:val="24"/>
          <w:szCs w:val="24"/>
          <w:lang w:eastAsia="ru-RU"/>
        </w:rPr>
        <w:t>Дети-сироты и дети, оставшиеся без попечения родителей, лица из числа детей-сирот и детей, оставшихся без попечения родителей, исключаются из списка в случае:</w:t>
      </w:r>
    </w:p>
    <w:p w14:paraId="1D42A9DB" w14:textId="77777777" w:rsidR="00F620A8" w:rsidRPr="00ED39DB" w:rsidRDefault="00F620A8" w:rsidP="00035F11">
      <w:pPr>
        <w:tabs>
          <w:tab w:val="left" w:pos="851"/>
        </w:tabs>
        <w:spacing w:after="0" w:line="240" w:lineRule="auto"/>
        <w:ind w:left="142" w:firstLine="284"/>
        <w:jc w:val="both"/>
        <w:rPr>
          <w:rFonts w:ascii="Times New Roman" w:hAnsi="Times New Roman" w:cs="Times New Roman"/>
          <w:sz w:val="24"/>
          <w:szCs w:val="24"/>
          <w:lang w:eastAsia="ru-RU"/>
        </w:rPr>
      </w:pPr>
      <w:r w:rsidRPr="00ED39DB">
        <w:rPr>
          <w:rFonts w:ascii="Times New Roman" w:hAnsi="Times New Roman" w:cs="Times New Roman"/>
          <w:sz w:val="24"/>
          <w:szCs w:val="24"/>
          <w:lang w:eastAsia="ru-RU"/>
        </w:rPr>
        <w:t>1)</w:t>
      </w:r>
      <w:r w:rsidR="00C14477">
        <w:rPr>
          <w:rFonts w:ascii="Times New Roman" w:hAnsi="Times New Roman" w:cs="Times New Roman"/>
          <w:sz w:val="24"/>
          <w:szCs w:val="24"/>
          <w:lang w:eastAsia="ru-RU"/>
        </w:rPr>
        <w:t> </w:t>
      </w:r>
      <w:r w:rsidRPr="00ED39DB">
        <w:rPr>
          <w:rFonts w:ascii="Times New Roman" w:hAnsi="Times New Roman" w:cs="Times New Roman"/>
          <w:sz w:val="24"/>
          <w:szCs w:val="24"/>
          <w:lang w:eastAsia="ru-RU"/>
        </w:rPr>
        <w:t>предоставления им жилых помещений в соответствии с пунктом 1 настоящей статьи;</w:t>
      </w:r>
    </w:p>
    <w:p w14:paraId="217B0576" w14:textId="77777777" w:rsidR="00F620A8" w:rsidRPr="00ED39DB" w:rsidRDefault="00F620A8" w:rsidP="00035F11">
      <w:pPr>
        <w:tabs>
          <w:tab w:val="left" w:pos="851"/>
        </w:tabs>
        <w:spacing w:after="0" w:line="240" w:lineRule="auto"/>
        <w:ind w:left="142" w:firstLine="284"/>
        <w:jc w:val="both"/>
        <w:rPr>
          <w:rFonts w:ascii="Times New Roman" w:hAnsi="Times New Roman" w:cs="Times New Roman"/>
          <w:sz w:val="24"/>
          <w:szCs w:val="24"/>
          <w:lang w:eastAsia="ru-RU"/>
        </w:rPr>
      </w:pPr>
      <w:r w:rsidRPr="00ED39DB">
        <w:rPr>
          <w:rFonts w:ascii="Times New Roman" w:hAnsi="Times New Roman" w:cs="Times New Roman"/>
          <w:sz w:val="24"/>
          <w:szCs w:val="24"/>
          <w:lang w:eastAsia="ru-RU"/>
        </w:rPr>
        <w:t>2)</w:t>
      </w:r>
      <w:r w:rsidR="00C14477">
        <w:rPr>
          <w:rFonts w:ascii="Times New Roman" w:hAnsi="Times New Roman" w:cs="Times New Roman"/>
          <w:sz w:val="24"/>
          <w:szCs w:val="24"/>
          <w:lang w:eastAsia="ru-RU"/>
        </w:rPr>
        <w:t> </w:t>
      </w:r>
      <w:r w:rsidRPr="00ED39DB">
        <w:rPr>
          <w:rFonts w:ascii="Times New Roman" w:hAnsi="Times New Roman" w:cs="Times New Roman"/>
          <w:sz w:val="24"/>
          <w:szCs w:val="24"/>
          <w:lang w:eastAsia="ru-RU"/>
        </w:rPr>
        <w:t>утраты ими оснований, предусмотренных настоящей статьей, для предоставления благоустроенных жилых помещений специализированного жилищного фонда по договорам найма специализированных жилых помещений;</w:t>
      </w:r>
    </w:p>
    <w:p w14:paraId="078D3D9D" w14:textId="77777777" w:rsidR="00F620A8" w:rsidRPr="00ED39DB" w:rsidRDefault="00F620A8" w:rsidP="00035F11">
      <w:pPr>
        <w:tabs>
          <w:tab w:val="left" w:pos="851"/>
        </w:tabs>
        <w:spacing w:after="0" w:line="240" w:lineRule="auto"/>
        <w:ind w:left="142" w:firstLine="284"/>
        <w:jc w:val="both"/>
        <w:rPr>
          <w:rFonts w:ascii="Times New Roman" w:hAnsi="Times New Roman" w:cs="Times New Roman"/>
          <w:sz w:val="24"/>
          <w:szCs w:val="24"/>
          <w:lang w:eastAsia="ru-RU"/>
        </w:rPr>
      </w:pPr>
      <w:r w:rsidRPr="00ED39DB">
        <w:rPr>
          <w:rFonts w:ascii="Times New Roman" w:hAnsi="Times New Roman" w:cs="Times New Roman"/>
          <w:sz w:val="24"/>
          <w:szCs w:val="24"/>
          <w:lang w:eastAsia="ru-RU"/>
        </w:rPr>
        <w:t>3)</w:t>
      </w:r>
      <w:r w:rsidR="00C14477">
        <w:rPr>
          <w:rFonts w:ascii="Times New Roman" w:hAnsi="Times New Roman" w:cs="Times New Roman"/>
          <w:sz w:val="24"/>
          <w:szCs w:val="24"/>
          <w:lang w:eastAsia="ru-RU"/>
        </w:rPr>
        <w:t> </w:t>
      </w:r>
      <w:r w:rsidRPr="00ED39DB">
        <w:rPr>
          <w:rFonts w:ascii="Times New Roman" w:hAnsi="Times New Roman" w:cs="Times New Roman"/>
          <w:sz w:val="24"/>
          <w:szCs w:val="24"/>
          <w:lang w:eastAsia="ru-RU"/>
        </w:rPr>
        <w:t>включения их в список в другом субъекте Российской Федерации в связи со сменой места жительства. Порядок исключения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устанавливается Правительством Российской Федерации;</w:t>
      </w:r>
    </w:p>
    <w:p w14:paraId="508156EC" w14:textId="77777777" w:rsidR="00F620A8" w:rsidRPr="00ED39DB" w:rsidRDefault="00F620A8" w:rsidP="00035F11">
      <w:pPr>
        <w:tabs>
          <w:tab w:val="left" w:pos="851"/>
        </w:tabs>
        <w:spacing w:after="0" w:line="240" w:lineRule="auto"/>
        <w:ind w:left="142" w:firstLine="284"/>
        <w:jc w:val="both"/>
        <w:rPr>
          <w:rFonts w:ascii="Times New Roman" w:hAnsi="Times New Roman" w:cs="Times New Roman"/>
          <w:sz w:val="24"/>
          <w:szCs w:val="24"/>
          <w:lang w:eastAsia="ru-RU"/>
        </w:rPr>
      </w:pPr>
      <w:r w:rsidRPr="00ED39DB">
        <w:rPr>
          <w:rFonts w:ascii="Times New Roman" w:hAnsi="Times New Roman" w:cs="Times New Roman"/>
          <w:sz w:val="24"/>
          <w:szCs w:val="24"/>
          <w:lang w:eastAsia="ru-RU"/>
        </w:rPr>
        <w:t>4)</w:t>
      </w:r>
      <w:r w:rsidR="00C14477">
        <w:rPr>
          <w:rFonts w:ascii="Times New Roman" w:hAnsi="Times New Roman" w:cs="Times New Roman"/>
          <w:sz w:val="24"/>
          <w:szCs w:val="24"/>
          <w:lang w:eastAsia="ru-RU"/>
        </w:rPr>
        <w:t> </w:t>
      </w:r>
      <w:r w:rsidRPr="00ED39DB">
        <w:rPr>
          <w:rFonts w:ascii="Times New Roman" w:hAnsi="Times New Roman" w:cs="Times New Roman"/>
          <w:sz w:val="24"/>
          <w:szCs w:val="24"/>
          <w:lang w:eastAsia="ru-RU"/>
        </w:rPr>
        <w:t>прекращения у них гражданства Российской Федерации, если иное не предусмотрено международным договором Российской Федерации;</w:t>
      </w:r>
    </w:p>
    <w:p w14:paraId="0CF07FFE" w14:textId="77777777" w:rsidR="00F620A8" w:rsidRPr="00ED39DB" w:rsidRDefault="00F620A8" w:rsidP="00035F11">
      <w:pPr>
        <w:tabs>
          <w:tab w:val="left" w:pos="851"/>
        </w:tabs>
        <w:spacing w:after="0" w:line="240" w:lineRule="auto"/>
        <w:ind w:left="142" w:firstLine="284"/>
        <w:jc w:val="both"/>
        <w:rPr>
          <w:rFonts w:ascii="Times New Roman" w:hAnsi="Times New Roman" w:cs="Times New Roman"/>
          <w:sz w:val="24"/>
          <w:szCs w:val="24"/>
          <w:lang w:eastAsia="ru-RU"/>
        </w:rPr>
      </w:pPr>
      <w:r w:rsidRPr="00ED39DB">
        <w:rPr>
          <w:rFonts w:ascii="Times New Roman" w:hAnsi="Times New Roman" w:cs="Times New Roman"/>
          <w:sz w:val="24"/>
          <w:szCs w:val="24"/>
          <w:lang w:eastAsia="ru-RU"/>
        </w:rPr>
        <w:t>5)</w:t>
      </w:r>
      <w:r w:rsidR="00C14477">
        <w:rPr>
          <w:rFonts w:ascii="Times New Roman" w:hAnsi="Times New Roman" w:cs="Times New Roman"/>
          <w:sz w:val="24"/>
          <w:szCs w:val="24"/>
          <w:lang w:eastAsia="ru-RU"/>
        </w:rPr>
        <w:t> </w:t>
      </w:r>
      <w:r w:rsidRPr="00ED39DB">
        <w:rPr>
          <w:rFonts w:ascii="Times New Roman" w:hAnsi="Times New Roman" w:cs="Times New Roman"/>
          <w:sz w:val="24"/>
          <w:szCs w:val="24"/>
          <w:lang w:eastAsia="ru-RU"/>
        </w:rPr>
        <w:t>смерти или объявления их умершими в порядке, установленном законодательством Российской Федерации.</w:t>
      </w:r>
    </w:p>
    <w:p w14:paraId="016AE81A" w14:textId="77777777" w:rsidR="00F620A8" w:rsidRPr="00ED39DB" w:rsidRDefault="00F620A8" w:rsidP="00035F11">
      <w:pPr>
        <w:tabs>
          <w:tab w:val="left" w:pos="851"/>
        </w:tabs>
        <w:spacing w:after="0" w:line="240" w:lineRule="auto"/>
        <w:ind w:left="142" w:firstLine="284"/>
        <w:jc w:val="both"/>
        <w:rPr>
          <w:rFonts w:ascii="Times New Roman" w:hAnsi="Times New Roman" w:cs="Times New Roman"/>
          <w:sz w:val="24"/>
          <w:szCs w:val="24"/>
          <w:lang w:eastAsia="ru-RU"/>
        </w:rPr>
      </w:pPr>
      <w:r w:rsidRPr="00ED39DB">
        <w:rPr>
          <w:rFonts w:ascii="Times New Roman" w:hAnsi="Times New Roman" w:cs="Times New Roman"/>
          <w:sz w:val="24"/>
          <w:szCs w:val="24"/>
          <w:lang w:eastAsia="ru-RU"/>
        </w:rPr>
        <w:t>4.</w:t>
      </w:r>
      <w:r w:rsidR="00C14477">
        <w:rPr>
          <w:rFonts w:ascii="Times New Roman" w:hAnsi="Times New Roman" w:cs="Times New Roman"/>
          <w:sz w:val="24"/>
          <w:szCs w:val="24"/>
          <w:lang w:eastAsia="ru-RU"/>
        </w:rPr>
        <w:t> </w:t>
      </w:r>
      <w:r w:rsidRPr="00ED39DB">
        <w:rPr>
          <w:rFonts w:ascii="Times New Roman" w:hAnsi="Times New Roman" w:cs="Times New Roman"/>
          <w:sz w:val="24"/>
          <w:szCs w:val="24"/>
          <w:lang w:eastAsia="ru-RU"/>
        </w:rPr>
        <w:t>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
    <w:p w14:paraId="7D56E317" w14:textId="77777777" w:rsidR="00F620A8" w:rsidRPr="00ED39DB" w:rsidRDefault="00F620A8" w:rsidP="00035F11">
      <w:pPr>
        <w:tabs>
          <w:tab w:val="left" w:pos="851"/>
        </w:tabs>
        <w:spacing w:after="0" w:line="240" w:lineRule="auto"/>
        <w:ind w:left="142" w:firstLine="284"/>
        <w:jc w:val="both"/>
        <w:rPr>
          <w:rFonts w:ascii="Times New Roman" w:hAnsi="Times New Roman" w:cs="Times New Roman"/>
          <w:sz w:val="24"/>
          <w:szCs w:val="24"/>
          <w:lang w:eastAsia="ru-RU"/>
        </w:rPr>
      </w:pPr>
      <w:r w:rsidRPr="00ED39DB">
        <w:rPr>
          <w:rFonts w:ascii="Times New Roman" w:hAnsi="Times New Roman" w:cs="Times New Roman"/>
          <w:sz w:val="24"/>
          <w:szCs w:val="24"/>
          <w:lang w:eastAsia="ru-RU"/>
        </w:rPr>
        <w:t>1)</w:t>
      </w:r>
      <w:r w:rsidR="00C14477">
        <w:rPr>
          <w:rFonts w:ascii="Times New Roman" w:hAnsi="Times New Roman" w:cs="Times New Roman"/>
          <w:sz w:val="24"/>
          <w:szCs w:val="24"/>
          <w:lang w:eastAsia="ru-RU"/>
        </w:rPr>
        <w:t> </w:t>
      </w:r>
      <w:r w:rsidRPr="00ED39DB">
        <w:rPr>
          <w:rFonts w:ascii="Times New Roman" w:hAnsi="Times New Roman" w:cs="Times New Roman"/>
          <w:sz w:val="24"/>
          <w:szCs w:val="24"/>
          <w:lang w:eastAsia="ru-RU"/>
        </w:rPr>
        <w:t>проживание на любом законном основании в таких жилых помещениях лиц:</w:t>
      </w:r>
    </w:p>
    <w:p w14:paraId="0952EBA9" w14:textId="77777777" w:rsidR="00F620A8" w:rsidRPr="00ED39DB" w:rsidRDefault="00F620A8" w:rsidP="00035F11">
      <w:pPr>
        <w:tabs>
          <w:tab w:val="left" w:pos="851"/>
        </w:tabs>
        <w:spacing w:after="0" w:line="240" w:lineRule="auto"/>
        <w:ind w:left="142" w:firstLine="284"/>
        <w:jc w:val="both"/>
        <w:rPr>
          <w:rFonts w:ascii="Times New Roman" w:hAnsi="Times New Roman" w:cs="Times New Roman"/>
          <w:sz w:val="24"/>
          <w:szCs w:val="24"/>
          <w:lang w:eastAsia="ru-RU"/>
        </w:rPr>
      </w:pPr>
      <w:r w:rsidRPr="00ED39DB">
        <w:rPr>
          <w:rFonts w:ascii="Times New Roman" w:hAnsi="Times New Roman" w:cs="Times New Roman"/>
          <w:sz w:val="24"/>
          <w:szCs w:val="24"/>
          <w:lang w:eastAsia="ru-RU"/>
        </w:rPr>
        <w:t>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частью 3 статьи 72 Жилищного кодекса Российской Федерации);</w:t>
      </w:r>
    </w:p>
    <w:p w14:paraId="4D276C9D" w14:textId="77777777" w:rsidR="00F620A8" w:rsidRPr="00ED39DB" w:rsidRDefault="00F620A8" w:rsidP="00035F11">
      <w:pPr>
        <w:tabs>
          <w:tab w:val="left" w:pos="851"/>
        </w:tabs>
        <w:spacing w:after="0" w:line="240" w:lineRule="auto"/>
        <w:ind w:left="142" w:firstLine="284"/>
        <w:jc w:val="both"/>
        <w:rPr>
          <w:rFonts w:ascii="Times New Roman" w:hAnsi="Times New Roman" w:cs="Times New Roman"/>
          <w:sz w:val="24"/>
          <w:szCs w:val="24"/>
          <w:lang w:eastAsia="ru-RU"/>
        </w:rPr>
      </w:pPr>
      <w:r w:rsidRPr="00ED39DB">
        <w:rPr>
          <w:rFonts w:ascii="Times New Roman" w:hAnsi="Times New Roman" w:cs="Times New Roman"/>
          <w:sz w:val="24"/>
          <w:szCs w:val="24"/>
          <w:lang w:eastAsia="ru-RU"/>
        </w:rPr>
        <w:t>страдающих тяжелой формой хронических заболеваний в соответствии с указанным в пункте 4 части 1 статьи 51 Жилищного кодекса Российской Федерации перечнем, при которой совместное проживание с ними в одном жилом помещении невозможно;</w:t>
      </w:r>
    </w:p>
    <w:p w14:paraId="7C7EA20A" w14:textId="77777777" w:rsidR="00F620A8" w:rsidRPr="00ED39DB" w:rsidRDefault="00F620A8" w:rsidP="00035F11">
      <w:pPr>
        <w:tabs>
          <w:tab w:val="left" w:pos="851"/>
        </w:tabs>
        <w:spacing w:after="0" w:line="240" w:lineRule="auto"/>
        <w:ind w:left="142" w:firstLine="284"/>
        <w:jc w:val="both"/>
        <w:rPr>
          <w:rFonts w:ascii="Times New Roman" w:hAnsi="Times New Roman" w:cs="Times New Roman"/>
          <w:sz w:val="24"/>
          <w:szCs w:val="24"/>
          <w:lang w:eastAsia="ru-RU"/>
        </w:rPr>
      </w:pPr>
      <w:r w:rsidRPr="00ED39DB">
        <w:rPr>
          <w:rFonts w:ascii="Times New Roman" w:hAnsi="Times New Roman" w:cs="Times New Roman"/>
          <w:sz w:val="24"/>
          <w:szCs w:val="24"/>
          <w:lang w:eastAsia="ru-RU"/>
        </w:rPr>
        <w:t>2)</w:t>
      </w:r>
      <w:r w:rsidR="00C14477">
        <w:rPr>
          <w:rFonts w:ascii="Times New Roman" w:hAnsi="Times New Roman" w:cs="Times New Roman"/>
          <w:sz w:val="24"/>
          <w:szCs w:val="24"/>
          <w:lang w:eastAsia="ru-RU"/>
        </w:rPr>
        <w:t> </w:t>
      </w:r>
      <w:r w:rsidRPr="00ED39DB">
        <w:rPr>
          <w:rFonts w:ascii="Times New Roman" w:hAnsi="Times New Roman" w:cs="Times New Roman"/>
          <w:sz w:val="24"/>
          <w:szCs w:val="24"/>
          <w:lang w:eastAsia="ru-RU"/>
        </w:rPr>
        <w:t>жилые помещения признаны непригодными для проживания по основаниям и в порядке, которые установлены жилищным законодательством;</w:t>
      </w:r>
    </w:p>
    <w:p w14:paraId="211B6620" w14:textId="77777777" w:rsidR="00F620A8" w:rsidRPr="00ED39DB" w:rsidRDefault="00F620A8" w:rsidP="00035F11">
      <w:pPr>
        <w:tabs>
          <w:tab w:val="left" w:pos="851"/>
        </w:tabs>
        <w:spacing w:after="0" w:line="240" w:lineRule="auto"/>
        <w:ind w:left="142" w:firstLine="284"/>
        <w:jc w:val="both"/>
        <w:rPr>
          <w:rFonts w:ascii="Times New Roman" w:hAnsi="Times New Roman" w:cs="Times New Roman"/>
          <w:sz w:val="24"/>
          <w:szCs w:val="24"/>
          <w:lang w:eastAsia="ru-RU"/>
        </w:rPr>
      </w:pPr>
      <w:r w:rsidRPr="00ED39DB">
        <w:rPr>
          <w:rFonts w:ascii="Times New Roman" w:hAnsi="Times New Roman" w:cs="Times New Roman"/>
          <w:sz w:val="24"/>
          <w:szCs w:val="24"/>
          <w:lang w:eastAsia="ru-RU"/>
        </w:rPr>
        <w:t>3)</w:t>
      </w:r>
      <w:r w:rsidR="00C14477">
        <w:rPr>
          <w:rFonts w:ascii="Times New Roman" w:hAnsi="Times New Roman" w:cs="Times New Roman"/>
          <w:sz w:val="24"/>
          <w:szCs w:val="24"/>
          <w:lang w:eastAsia="ru-RU"/>
        </w:rPr>
        <w:t> </w:t>
      </w:r>
      <w:r w:rsidRPr="00ED39DB">
        <w:rPr>
          <w:rFonts w:ascii="Times New Roman" w:hAnsi="Times New Roman" w:cs="Times New Roman"/>
          <w:sz w:val="24"/>
          <w:szCs w:val="24"/>
          <w:lang w:eastAsia="ru-RU"/>
        </w:rPr>
        <w:t>общая площадь жилого помещения, приходящаяся на одно лицо, проживающее в данном жилом помещении, менее учетной нормы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14:paraId="3329A348" w14:textId="77777777" w:rsidR="00F620A8" w:rsidRPr="00ED39DB" w:rsidRDefault="00F620A8" w:rsidP="00035F11">
      <w:pPr>
        <w:tabs>
          <w:tab w:val="left" w:pos="851"/>
        </w:tabs>
        <w:spacing w:after="0" w:line="240" w:lineRule="auto"/>
        <w:ind w:left="142" w:firstLine="284"/>
        <w:jc w:val="both"/>
        <w:rPr>
          <w:rFonts w:ascii="Times New Roman" w:hAnsi="Times New Roman" w:cs="Times New Roman"/>
          <w:sz w:val="24"/>
          <w:szCs w:val="24"/>
          <w:lang w:eastAsia="ru-RU"/>
        </w:rPr>
      </w:pPr>
      <w:r w:rsidRPr="00ED39DB">
        <w:rPr>
          <w:rFonts w:ascii="Times New Roman" w:hAnsi="Times New Roman" w:cs="Times New Roman"/>
          <w:sz w:val="24"/>
          <w:szCs w:val="24"/>
          <w:lang w:eastAsia="ru-RU"/>
        </w:rPr>
        <w:t>4)</w:t>
      </w:r>
      <w:r w:rsidR="00C14477">
        <w:rPr>
          <w:rFonts w:ascii="Times New Roman" w:hAnsi="Times New Roman" w:cs="Times New Roman"/>
          <w:sz w:val="24"/>
          <w:szCs w:val="24"/>
          <w:lang w:eastAsia="ru-RU"/>
        </w:rPr>
        <w:t> </w:t>
      </w:r>
      <w:r w:rsidRPr="00ED39DB">
        <w:rPr>
          <w:rFonts w:ascii="Times New Roman" w:hAnsi="Times New Roman" w:cs="Times New Roman"/>
          <w:sz w:val="24"/>
          <w:szCs w:val="24"/>
          <w:lang w:eastAsia="ru-RU"/>
        </w:rPr>
        <w:t>иное установленное законодательством субъекта Российской Федерации обстоятельство.</w:t>
      </w:r>
    </w:p>
    <w:p w14:paraId="5F69C9D6" w14:textId="77777777" w:rsidR="00F620A8" w:rsidRPr="00ED39DB" w:rsidRDefault="00F620A8" w:rsidP="00035F11">
      <w:pPr>
        <w:tabs>
          <w:tab w:val="left" w:pos="851"/>
        </w:tabs>
        <w:spacing w:after="0" w:line="240" w:lineRule="auto"/>
        <w:ind w:left="142" w:firstLine="284"/>
        <w:jc w:val="both"/>
        <w:rPr>
          <w:rFonts w:ascii="Times New Roman" w:hAnsi="Times New Roman" w:cs="Times New Roman"/>
          <w:sz w:val="24"/>
          <w:szCs w:val="24"/>
          <w:lang w:eastAsia="ru-RU"/>
        </w:rPr>
      </w:pPr>
      <w:r w:rsidRPr="00ED39DB">
        <w:rPr>
          <w:rFonts w:ascii="Times New Roman" w:hAnsi="Times New Roman" w:cs="Times New Roman"/>
          <w:sz w:val="24"/>
          <w:szCs w:val="24"/>
          <w:lang w:eastAsia="ru-RU"/>
        </w:rPr>
        <w:t>5.</w:t>
      </w:r>
      <w:r w:rsidR="00C14477">
        <w:rPr>
          <w:rFonts w:ascii="Times New Roman" w:hAnsi="Times New Roman" w:cs="Times New Roman"/>
          <w:sz w:val="24"/>
          <w:szCs w:val="24"/>
          <w:lang w:eastAsia="ru-RU"/>
        </w:rPr>
        <w:t> </w:t>
      </w:r>
      <w:r w:rsidRPr="00ED39DB">
        <w:rPr>
          <w:rFonts w:ascii="Times New Roman" w:hAnsi="Times New Roman" w:cs="Times New Roman"/>
          <w:sz w:val="24"/>
          <w:szCs w:val="24"/>
          <w:lang w:eastAsia="ru-RU"/>
        </w:rPr>
        <w:t>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законодательством субъекта Российской Федерации.</w:t>
      </w:r>
    </w:p>
    <w:p w14:paraId="7870F7EC" w14:textId="77777777" w:rsidR="00F620A8" w:rsidRPr="00ED39DB" w:rsidRDefault="00F620A8" w:rsidP="00035F11">
      <w:pPr>
        <w:tabs>
          <w:tab w:val="left" w:pos="851"/>
        </w:tabs>
        <w:spacing w:after="0" w:line="240" w:lineRule="auto"/>
        <w:ind w:left="142" w:firstLine="284"/>
        <w:jc w:val="both"/>
        <w:rPr>
          <w:rFonts w:ascii="Times New Roman" w:hAnsi="Times New Roman" w:cs="Times New Roman"/>
          <w:sz w:val="24"/>
          <w:szCs w:val="24"/>
          <w:lang w:eastAsia="ru-RU"/>
        </w:rPr>
      </w:pPr>
      <w:r w:rsidRPr="00ED39DB">
        <w:rPr>
          <w:rFonts w:ascii="Times New Roman" w:hAnsi="Times New Roman" w:cs="Times New Roman"/>
          <w:sz w:val="24"/>
          <w:szCs w:val="24"/>
          <w:lang w:eastAsia="ru-RU"/>
        </w:rPr>
        <w:t>6.</w:t>
      </w:r>
      <w:r w:rsidR="00C14477">
        <w:rPr>
          <w:rFonts w:ascii="Times New Roman" w:hAnsi="Times New Roman" w:cs="Times New Roman"/>
          <w:sz w:val="24"/>
          <w:szCs w:val="24"/>
          <w:lang w:eastAsia="ru-RU"/>
        </w:rPr>
        <w:t> </w:t>
      </w:r>
      <w:r w:rsidRPr="00ED39DB">
        <w:rPr>
          <w:rFonts w:ascii="Times New Roman" w:hAnsi="Times New Roman" w:cs="Times New Roman"/>
          <w:sz w:val="24"/>
          <w:szCs w:val="24"/>
          <w:lang w:eastAsia="ru-RU"/>
        </w:rPr>
        <w:t>Срок действия договора найма специализированного жилого помещения, предоставляемого в соответствии с пунктом 1 настоящей статьи, составляет пять лет.</w:t>
      </w:r>
    </w:p>
    <w:p w14:paraId="20E40921" w14:textId="77777777" w:rsidR="00F620A8" w:rsidRPr="00ED39DB" w:rsidRDefault="00F620A8" w:rsidP="00035F11">
      <w:pPr>
        <w:tabs>
          <w:tab w:val="left" w:pos="851"/>
        </w:tabs>
        <w:spacing w:after="0" w:line="240" w:lineRule="auto"/>
        <w:ind w:left="142" w:firstLine="284"/>
        <w:jc w:val="both"/>
        <w:rPr>
          <w:rFonts w:ascii="Times New Roman" w:hAnsi="Times New Roman" w:cs="Times New Roman"/>
          <w:sz w:val="24"/>
          <w:szCs w:val="24"/>
          <w:lang w:eastAsia="ru-RU"/>
        </w:rPr>
      </w:pPr>
      <w:r w:rsidRPr="00ED39DB">
        <w:rPr>
          <w:rFonts w:ascii="Times New Roman" w:hAnsi="Times New Roman" w:cs="Times New Roman"/>
          <w:sz w:val="24"/>
          <w:szCs w:val="24"/>
          <w:lang w:eastAsia="ru-RU"/>
        </w:rPr>
        <w:t>В случае выявления обстоятельств, свидетельствующих о необходимости оказания лицам, указанным в пункте 1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органа исполнительной власти субъекта Российской Федерации. Порядок выявления этих обстоятельств устанавливается законодательством субъекта Российской Федерации.</w:t>
      </w:r>
    </w:p>
    <w:p w14:paraId="673EFC25" w14:textId="77777777" w:rsidR="00F620A8" w:rsidRPr="00ED39DB" w:rsidRDefault="00F620A8" w:rsidP="00035F11">
      <w:pPr>
        <w:tabs>
          <w:tab w:val="left" w:pos="851"/>
        </w:tabs>
        <w:spacing w:after="0" w:line="240" w:lineRule="auto"/>
        <w:ind w:left="142" w:firstLine="284"/>
        <w:jc w:val="both"/>
        <w:rPr>
          <w:rFonts w:ascii="Times New Roman" w:hAnsi="Times New Roman" w:cs="Times New Roman"/>
          <w:sz w:val="24"/>
          <w:szCs w:val="24"/>
          <w:lang w:eastAsia="ru-RU"/>
        </w:rPr>
      </w:pPr>
      <w:r w:rsidRPr="00ED39DB">
        <w:rPr>
          <w:rFonts w:ascii="Times New Roman" w:hAnsi="Times New Roman" w:cs="Times New Roman"/>
          <w:sz w:val="24"/>
          <w:szCs w:val="24"/>
          <w:lang w:eastAsia="ru-RU"/>
        </w:rPr>
        <w:t>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пункте 1 настоящей статьи,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пункте 1 настоящей статьи, договор социального найма в отношении этого жилого помещения в порядке, установленном законодательством субъекта Российской Федерации.</w:t>
      </w:r>
    </w:p>
    <w:p w14:paraId="765C0A61" w14:textId="77777777" w:rsidR="00F620A8" w:rsidRPr="00ED39DB" w:rsidRDefault="00F620A8" w:rsidP="00035F11">
      <w:pPr>
        <w:tabs>
          <w:tab w:val="left" w:pos="851"/>
        </w:tabs>
        <w:spacing w:after="0" w:line="240" w:lineRule="auto"/>
        <w:ind w:left="142" w:firstLine="284"/>
        <w:jc w:val="both"/>
        <w:rPr>
          <w:rFonts w:ascii="Times New Roman" w:hAnsi="Times New Roman" w:cs="Times New Roman"/>
          <w:sz w:val="24"/>
          <w:szCs w:val="24"/>
          <w:lang w:eastAsia="ru-RU"/>
        </w:rPr>
      </w:pPr>
      <w:r w:rsidRPr="00ED39DB">
        <w:rPr>
          <w:rFonts w:ascii="Times New Roman" w:hAnsi="Times New Roman" w:cs="Times New Roman"/>
          <w:sz w:val="24"/>
          <w:szCs w:val="24"/>
          <w:lang w:eastAsia="ru-RU"/>
        </w:rPr>
        <w:t>7.</w:t>
      </w:r>
      <w:r w:rsidR="00C14477">
        <w:rPr>
          <w:rFonts w:ascii="Times New Roman" w:hAnsi="Times New Roman" w:cs="Times New Roman"/>
          <w:sz w:val="24"/>
          <w:szCs w:val="24"/>
          <w:lang w:eastAsia="ru-RU"/>
        </w:rPr>
        <w:t> </w:t>
      </w:r>
      <w:r w:rsidRPr="00ED39DB">
        <w:rPr>
          <w:rFonts w:ascii="Times New Roman" w:hAnsi="Times New Roman" w:cs="Times New Roman"/>
          <w:b/>
          <w:sz w:val="24"/>
          <w:szCs w:val="24"/>
          <w:lang w:eastAsia="ru-RU"/>
        </w:rPr>
        <w:t>По договорам найма специализированных жилых помещений</w:t>
      </w:r>
      <w:r w:rsidRPr="00ED39DB">
        <w:rPr>
          <w:rFonts w:ascii="Times New Roman" w:hAnsi="Times New Roman" w:cs="Times New Roman"/>
          <w:sz w:val="24"/>
          <w:szCs w:val="24"/>
          <w:lang w:eastAsia="ru-RU"/>
        </w:rPr>
        <w:t xml:space="preserve"> они предоставляются лицам, указанным в пункте 1 настоящей статьи, </w:t>
      </w:r>
      <w:r w:rsidRPr="00ED39DB">
        <w:rPr>
          <w:rFonts w:ascii="Times New Roman" w:hAnsi="Times New Roman" w:cs="Times New Roman"/>
          <w:b/>
          <w:sz w:val="24"/>
          <w:szCs w:val="24"/>
          <w:lang w:eastAsia="ru-RU"/>
        </w:rPr>
        <w:t>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w:t>
      </w:r>
      <w:r w:rsidRPr="00ED39DB">
        <w:rPr>
          <w:rFonts w:ascii="Times New Roman" w:hAnsi="Times New Roman" w:cs="Times New Roman"/>
          <w:sz w:val="24"/>
          <w:szCs w:val="24"/>
          <w:lang w:eastAsia="ru-RU"/>
        </w:rPr>
        <w:t xml:space="preserve">. </w:t>
      </w:r>
      <w:r w:rsidRPr="00ED39DB">
        <w:rPr>
          <w:rFonts w:ascii="Times New Roman" w:hAnsi="Times New Roman" w:cs="Times New Roman"/>
          <w:b/>
          <w:sz w:val="24"/>
          <w:szCs w:val="24"/>
          <w:lang w:eastAsia="ru-RU"/>
        </w:rPr>
        <w:t>Общее количество</w:t>
      </w:r>
      <w:r w:rsidRPr="00ED39DB">
        <w:rPr>
          <w:rFonts w:ascii="Times New Roman" w:hAnsi="Times New Roman" w:cs="Times New Roman"/>
          <w:sz w:val="24"/>
          <w:szCs w:val="24"/>
          <w:lang w:eastAsia="ru-RU"/>
        </w:rPr>
        <w:t xml:space="preserve"> жилых помещений в виде </w:t>
      </w:r>
      <w:r w:rsidRPr="00ED39DB">
        <w:rPr>
          <w:rFonts w:ascii="Times New Roman" w:hAnsi="Times New Roman" w:cs="Times New Roman"/>
          <w:b/>
          <w:sz w:val="24"/>
          <w:szCs w:val="24"/>
          <w:lang w:eastAsia="ru-RU"/>
        </w:rPr>
        <w:t>квартир</w:t>
      </w:r>
      <w:r w:rsidRPr="00ED39DB">
        <w:rPr>
          <w:rFonts w:ascii="Times New Roman" w:hAnsi="Times New Roman" w:cs="Times New Roman"/>
          <w:sz w:val="24"/>
          <w:szCs w:val="24"/>
          <w:lang w:eastAsia="ru-RU"/>
        </w:rPr>
        <w:t xml:space="preserve">, предоставляемых лицам, указанным в пункте 1 настоящей статьи, </w:t>
      </w:r>
      <w:r w:rsidRPr="00ED39DB">
        <w:rPr>
          <w:rFonts w:ascii="Times New Roman" w:hAnsi="Times New Roman" w:cs="Times New Roman"/>
          <w:b/>
          <w:sz w:val="24"/>
          <w:szCs w:val="24"/>
          <w:lang w:eastAsia="ru-RU"/>
        </w:rPr>
        <w:t>в одном многоквартирном доме</w:t>
      </w:r>
      <w:r w:rsidRPr="00ED39DB">
        <w:rPr>
          <w:rFonts w:ascii="Times New Roman" w:hAnsi="Times New Roman" w:cs="Times New Roman"/>
          <w:sz w:val="24"/>
          <w:szCs w:val="24"/>
          <w:lang w:eastAsia="ru-RU"/>
        </w:rPr>
        <w:t xml:space="preserve">, устанавливается законодательством субъекта Российской Федерации и при этом </w:t>
      </w:r>
      <w:r w:rsidRPr="00ED39DB">
        <w:rPr>
          <w:rFonts w:ascii="Times New Roman" w:hAnsi="Times New Roman" w:cs="Times New Roman"/>
          <w:b/>
          <w:sz w:val="24"/>
          <w:szCs w:val="24"/>
          <w:lang w:eastAsia="ru-RU"/>
        </w:rPr>
        <w:t>не может превышать 25 процентов от общего количества квартир</w:t>
      </w:r>
      <w:r w:rsidRPr="00ED39DB">
        <w:rPr>
          <w:rFonts w:ascii="Times New Roman" w:hAnsi="Times New Roman" w:cs="Times New Roman"/>
          <w:sz w:val="24"/>
          <w:szCs w:val="24"/>
          <w:lang w:eastAsia="ru-RU"/>
        </w:rPr>
        <w:t xml:space="preserve">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 менее десяти.</w:t>
      </w:r>
    </w:p>
    <w:p w14:paraId="44071D81" w14:textId="77777777" w:rsidR="00F620A8" w:rsidRPr="00ED39DB" w:rsidRDefault="00F620A8" w:rsidP="00035F11">
      <w:pPr>
        <w:tabs>
          <w:tab w:val="left" w:pos="851"/>
        </w:tabs>
        <w:spacing w:after="0" w:line="240" w:lineRule="auto"/>
        <w:ind w:left="142" w:firstLine="284"/>
        <w:jc w:val="both"/>
        <w:rPr>
          <w:rFonts w:ascii="Times New Roman" w:hAnsi="Times New Roman" w:cs="Times New Roman"/>
          <w:sz w:val="24"/>
          <w:szCs w:val="24"/>
          <w:lang w:eastAsia="ru-RU"/>
        </w:rPr>
      </w:pPr>
      <w:r w:rsidRPr="00ED39DB">
        <w:rPr>
          <w:rFonts w:ascii="Times New Roman" w:hAnsi="Times New Roman" w:cs="Times New Roman"/>
          <w:sz w:val="24"/>
          <w:szCs w:val="24"/>
          <w:lang w:eastAsia="ru-RU"/>
        </w:rPr>
        <w:t>8.</w:t>
      </w:r>
      <w:r w:rsidR="00C14477">
        <w:rPr>
          <w:rFonts w:ascii="Times New Roman" w:hAnsi="Times New Roman" w:cs="Times New Roman"/>
          <w:sz w:val="24"/>
          <w:szCs w:val="24"/>
          <w:lang w:eastAsia="ru-RU"/>
        </w:rPr>
        <w:t> </w:t>
      </w:r>
      <w:r w:rsidRPr="00ED39DB">
        <w:rPr>
          <w:rFonts w:ascii="Times New Roman" w:hAnsi="Times New Roman" w:cs="Times New Roman"/>
          <w:b/>
          <w:sz w:val="24"/>
          <w:szCs w:val="24"/>
          <w:lang w:eastAsia="ru-RU"/>
        </w:rPr>
        <w:t>Дополнительные гарантии прав</w:t>
      </w:r>
      <w:r w:rsidRPr="00ED39DB">
        <w:rPr>
          <w:rFonts w:ascii="Times New Roman" w:hAnsi="Times New Roman" w:cs="Times New Roman"/>
          <w:sz w:val="24"/>
          <w:szCs w:val="24"/>
          <w:lang w:eastAsia="ru-RU"/>
        </w:rPr>
        <w:t xml:space="preserve"> детей-сирот и детей, оставшихся без попечения родителей, лиц из числа детей-сирот и детей, оставшихся без попечения родителей, </w:t>
      </w:r>
      <w:r w:rsidRPr="00ED39DB">
        <w:rPr>
          <w:rFonts w:ascii="Times New Roman" w:hAnsi="Times New Roman" w:cs="Times New Roman"/>
          <w:b/>
          <w:sz w:val="24"/>
          <w:szCs w:val="24"/>
          <w:lang w:eastAsia="ru-RU"/>
        </w:rPr>
        <w:t>на имущество и жилое помещение относятся к расходным обязательствам субъекта Российской Федерации</w:t>
      </w:r>
      <w:r w:rsidRPr="00ED39DB">
        <w:rPr>
          <w:rFonts w:ascii="Times New Roman" w:hAnsi="Times New Roman" w:cs="Times New Roman"/>
          <w:sz w:val="24"/>
          <w:szCs w:val="24"/>
          <w:lang w:eastAsia="ru-RU"/>
        </w:rPr>
        <w:t>.</w:t>
      </w:r>
    </w:p>
    <w:p w14:paraId="6003B7DA" w14:textId="77777777" w:rsidR="003F097B" w:rsidRDefault="00F620A8" w:rsidP="00491775">
      <w:pPr>
        <w:tabs>
          <w:tab w:val="left" w:pos="851"/>
        </w:tabs>
        <w:spacing w:after="0" w:line="240" w:lineRule="auto"/>
        <w:ind w:left="142" w:firstLine="284"/>
        <w:jc w:val="both"/>
        <w:rPr>
          <w:rFonts w:ascii="Times New Roman" w:hAnsi="Times New Roman" w:cs="Times New Roman"/>
          <w:sz w:val="24"/>
          <w:szCs w:val="24"/>
          <w:lang w:eastAsia="ru-RU"/>
        </w:rPr>
      </w:pPr>
      <w:r w:rsidRPr="00ED39DB">
        <w:rPr>
          <w:rFonts w:ascii="Times New Roman" w:hAnsi="Times New Roman" w:cs="Times New Roman"/>
          <w:sz w:val="24"/>
          <w:szCs w:val="24"/>
          <w:lang w:eastAsia="ru-RU"/>
        </w:rPr>
        <w:t>9.</w:t>
      </w:r>
      <w:r w:rsidR="00C14477">
        <w:rPr>
          <w:rFonts w:ascii="Times New Roman" w:hAnsi="Times New Roman" w:cs="Times New Roman"/>
          <w:sz w:val="24"/>
          <w:szCs w:val="24"/>
          <w:lang w:eastAsia="ru-RU"/>
        </w:rPr>
        <w:t> </w:t>
      </w:r>
      <w:r w:rsidRPr="00ED39DB">
        <w:rPr>
          <w:rFonts w:ascii="Times New Roman" w:hAnsi="Times New Roman" w:cs="Times New Roman"/>
          <w:sz w:val="24"/>
          <w:szCs w:val="24"/>
          <w:lang w:eastAsia="ru-RU"/>
        </w:rPr>
        <w:t>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14:paraId="09B105CF" w14:textId="77777777" w:rsidR="009B7155" w:rsidRDefault="009B7155" w:rsidP="003F097B">
      <w:pPr>
        <w:tabs>
          <w:tab w:val="left" w:pos="851"/>
        </w:tabs>
        <w:spacing w:after="0" w:line="240" w:lineRule="auto"/>
        <w:jc w:val="both"/>
        <w:rPr>
          <w:rFonts w:ascii="Times New Roman" w:hAnsi="Times New Roman" w:cs="Times New Roman"/>
          <w:sz w:val="24"/>
          <w:szCs w:val="24"/>
          <w:lang w:eastAsia="ru-RU"/>
        </w:rPr>
        <w:sectPr w:rsidR="009B7155" w:rsidSect="007364A7">
          <w:headerReference w:type="default" r:id="rId9"/>
          <w:type w:val="continuous"/>
          <w:pgSz w:w="8392" w:h="11907" w:code="11"/>
          <w:pgMar w:top="851" w:right="567" w:bottom="851" w:left="1418" w:header="709" w:footer="709" w:gutter="0"/>
          <w:cols w:space="708"/>
          <w:titlePg/>
          <w:docGrid w:linePitch="360"/>
        </w:sectPr>
      </w:pPr>
    </w:p>
    <w:tbl>
      <w:tblPr>
        <w:tblStyle w:val="af3"/>
        <w:tblW w:w="0" w:type="auto"/>
        <w:tblCellMar>
          <w:left w:w="57" w:type="dxa"/>
          <w:right w:w="57" w:type="dxa"/>
        </w:tblCellMar>
        <w:tblLook w:val="04A0" w:firstRow="1" w:lastRow="0" w:firstColumn="1" w:lastColumn="0" w:noHBand="0" w:noVBand="1"/>
      </w:tblPr>
      <w:tblGrid>
        <w:gridCol w:w="1094"/>
        <w:gridCol w:w="4438"/>
        <w:gridCol w:w="2225"/>
        <w:gridCol w:w="418"/>
        <w:gridCol w:w="2588"/>
      </w:tblGrid>
      <w:tr w:rsidR="007B6DD0" w14:paraId="7DB91285" w14:textId="77777777" w:rsidTr="00215CB2">
        <w:trPr>
          <w:cantSplit/>
        </w:trPr>
        <w:tc>
          <w:tcPr>
            <w:tcW w:w="10881" w:type="dxa"/>
            <w:gridSpan w:val="5"/>
          </w:tcPr>
          <w:p w14:paraId="673880FB" w14:textId="77777777" w:rsidR="007B6DD0" w:rsidRPr="008213AA" w:rsidRDefault="00215CB2" w:rsidP="00215CB2">
            <w:pPr>
              <w:tabs>
                <w:tab w:val="left" w:pos="851"/>
              </w:tabs>
              <w:jc w:val="center"/>
              <w:rPr>
                <w:rFonts w:ascii="Times New Roman" w:hAnsi="Times New Roman" w:cs="Times New Roman"/>
                <w:lang w:eastAsia="ru-RU"/>
              </w:rPr>
            </w:pPr>
            <w:r>
              <w:rPr>
                <w:rFonts w:ascii="Times New Roman" w:hAnsi="Times New Roman" w:cs="Times New Roman"/>
                <w:b/>
                <w:lang w:eastAsia="ru-RU"/>
              </w:rPr>
              <w:t>Основные положения с</w:t>
            </w:r>
            <w:r w:rsidR="007B6DD0" w:rsidRPr="008213AA">
              <w:rPr>
                <w:rFonts w:ascii="Times New Roman" w:hAnsi="Times New Roman" w:cs="Times New Roman"/>
                <w:b/>
                <w:lang w:eastAsia="ru-RU"/>
              </w:rPr>
              <w:t>тать</w:t>
            </w:r>
            <w:r>
              <w:rPr>
                <w:rFonts w:ascii="Times New Roman" w:hAnsi="Times New Roman" w:cs="Times New Roman"/>
                <w:b/>
                <w:lang w:eastAsia="ru-RU"/>
              </w:rPr>
              <w:t>и</w:t>
            </w:r>
            <w:r w:rsidR="007B6DD0" w:rsidRPr="008213AA">
              <w:rPr>
                <w:rFonts w:ascii="Times New Roman" w:hAnsi="Times New Roman" w:cs="Times New Roman"/>
                <w:b/>
                <w:lang w:eastAsia="ru-RU"/>
              </w:rPr>
              <w:t xml:space="preserve"> 8 Федерального закона «О дополнительных гарантиях по социальной поддержке детей-сирот и детей, оставшихся без попечения родителей»</w:t>
            </w:r>
          </w:p>
        </w:tc>
      </w:tr>
      <w:tr w:rsidR="00215CB2" w14:paraId="12548EE9" w14:textId="77777777" w:rsidTr="00215CB2">
        <w:trPr>
          <w:cantSplit/>
        </w:trPr>
        <w:tc>
          <w:tcPr>
            <w:tcW w:w="1101" w:type="dxa"/>
            <w:vMerge w:val="restart"/>
            <w:vAlign w:val="center"/>
          </w:tcPr>
          <w:p w14:paraId="40086364" w14:textId="77777777" w:rsidR="00215CB2" w:rsidRPr="00215CB2" w:rsidRDefault="00215CB2" w:rsidP="00215CB2">
            <w:pPr>
              <w:tabs>
                <w:tab w:val="left" w:pos="851"/>
              </w:tabs>
              <w:jc w:val="center"/>
              <w:rPr>
                <w:rFonts w:ascii="Times New Roman" w:hAnsi="Times New Roman" w:cs="Times New Roman"/>
                <w:b/>
                <w:lang w:eastAsia="ru-RU"/>
              </w:rPr>
            </w:pPr>
            <w:r w:rsidRPr="00215CB2">
              <w:rPr>
                <w:rFonts w:ascii="Times New Roman" w:hAnsi="Times New Roman" w:cs="Times New Roman"/>
                <w:b/>
                <w:lang w:eastAsia="ru-RU"/>
              </w:rPr>
              <w:t>пункт 1</w:t>
            </w:r>
          </w:p>
        </w:tc>
        <w:tc>
          <w:tcPr>
            <w:tcW w:w="7178" w:type="dxa"/>
            <w:gridSpan w:val="3"/>
          </w:tcPr>
          <w:p w14:paraId="1CD9BC89" w14:textId="77777777" w:rsidR="00215CB2" w:rsidRPr="008213AA" w:rsidRDefault="00215CB2" w:rsidP="003F097B">
            <w:pPr>
              <w:tabs>
                <w:tab w:val="left" w:pos="851"/>
              </w:tabs>
              <w:jc w:val="both"/>
              <w:rPr>
                <w:rFonts w:ascii="Times New Roman" w:hAnsi="Times New Roman" w:cs="Times New Roman"/>
                <w:lang w:eastAsia="ru-RU"/>
              </w:rPr>
            </w:pPr>
            <w:r w:rsidRPr="008213AA">
              <w:rPr>
                <w:rFonts w:ascii="Times New Roman" w:hAnsi="Times New Roman" w:cs="Times New Roman"/>
                <w:lang w:eastAsia="ru-RU"/>
              </w:rPr>
              <w:t>Детям-сиротам, не обеспеченным жилым помещение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tc>
        <w:tc>
          <w:tcPr>
            <w:tcW w:w="2602" w:type="dxa"/>
            <w:vMerge w:val="restart"/>
            <w:vAlign w:val="center"/>
          </w:tcPr>
          <w:p w14:paraId="68229900" w14:textId="77777777" w:rsidR="00215CB2" w:rsidRPr="008213AA" w:rsidRDefault="00215CB2" w:rsidP="00215CB2">
            <w:pPr>
              <w:tabs>
                <w:tab w:val="left" w:pos="851"/>
              </w:tabs>
              <w:jc w:val="center"/>
              <w:rPr>
                <w:rFonts w:ascii="Times New Roman" w:hAnsi="Times New Roman" w:cs="Times New Roman"/>
                <w:lang w:eastAsia="ru-RU"/>
              </w:rPr>
            </w:pPr>
            <w:r>
              <w:rPr>
                <w:rFonts w:ascii="Times New Roman" w:hAnsi="Times New Roman" w:cs="Times New Roman"/>
                <w:lang w:eastAsia="ru-RU"/>
              </w:rPr>
              <w:t xml:space="preserve">Порядок устанавливается </w:t>
            </w:r>
            <w:r w:rsidRPr="00215CB2">
              <w:rPr>
                <w:rFonts w:ascii="Times New Roman" w:hAnsi="Times New Roman" w:cs="Times New Roman"/>
                <w:lang w:eastAsia="ru-RU"/>
              </w:rPr>
              <w:t>законодательством субъектов Российской Федерации</w:t>
            </w:r>
          </w:p>
        </w:tc>
      </w:tr>
      <w:tr w:rsidR="00215CB2" w14:paraId="13235F29" w14:textId="77777777" w:rsidTr="00215CB2">
        <w:trPr>
          <w:cantSplit/>
        </w:trPr>
        <w:tc>
          <w:tcPr>
            <w:tcW w:w="1101" w:type="dxa"/>
            <w:vMerge/>
            <w:vAlign w:val="center"/>
          </w:tcPr>
          <w:p w14:paraId="50FB486D" w14:textId="77777777" w:rsidR="00215CB2" w:rsidRPr="00215CB2" w:rsidRDefault="00215CB2" w:rsidP="00215CB2">
            <w:pPr>
              <w:tabs>
                <w:tab w:val="left" w:pos="851"/>
              </w:tabs>
              <w:jc w:val="center"/>
              <w:rPr>
                <w:rFonts w:ascii="Times New Roman" w:hAnsi="Times New Roman" w:cs="Times New Roman"/>
                <w:b/>
                <w:lang w:eastAsia="ru-RU"/>
              </w:rPr>
            </w:pPr>
          </w:p>
        </w:tc>
        <w:tc>
          <w:tcPr>
            <w:tcW w:w="7178" w:type="dxa"/>
            <w:gridSpan w:val="3"/>
          </w:tcPr>
          <w:p w14:paraId="531657E3" w14:textId="77777777" w:rsidR="00215CB2" w:rsidRPr="008213AA" w:rsidRDefault="00215CB2" w:rsidP="003F097B">
            <w:pPr>
              <w:tabs>
                <w:tab w:val="left" w:pos="851"/>
              </w:tabs>
              <w:jc w:val="both"/>
              <w:rPr>
                <w:rFonts w:ascii="Times New Roman" w:hAnsi="Times New Roman" w:cs="Times New Roman"/>
                <w:lang w:eastAsia="ru-RU"/>
              </w:rPr>
            </w:pPr>
            <w:r w:rsidRPr="008213AA">
              <w:rPr>
                <w:rFonts w:ascii="Times New Roman" w:hAnsi="Times New Roman" w:cs="Times New Roman"/>
                <w:lang w:eastAsia="ru-RU"/>
              </w:rPr>
              <w:t>Жилые помещения предоставляются</w:t>
            </w:r>
            <w:r w:rsidRPr="008213AA">
              <w:t xml:space="preserve"> </w:t>
            </w:r>
            <w:r w:rsidRPr="008213AA">
              <w:rPr>
                <w:rFonts w:ascii="Times New Roman" w:hAnsi="Times New Roman" w:cs="Times New Roman"/>
                <w:lang w:eastAsia="ru-RU"/>
              </w:rPr>
              <w:t>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w:t>
            </w:r>
          </w:p>
        </w:tc>
        <w:tc>
          <w:tcPr>
            <w:tcW w:w="2602" w:type="dxa"/>
            <w:vMerge/>
            <w:vAlign w:val="center"/>
          </w:tcPr>
          <w:p w14:paraId="1B367496" w14:textId="77777777" w:rsidR="00215CB2" w:rsidRPr="008213AA" w:rsidRDefault="00215CB2" w:rsidP="00215CB2">
            <w:pPr>
              <w:tabs>
                <w:tab w:val="left" w:pos="851"/>
              </w:tabs>
              <w:jc w:val="center"/>
              <w:rPr>
                <w:rFonts w:ascii="Times New Roman" w:hAnsi="Times New Roman" w:cs="Times New Roman"/>
                <w:lang w:eastAsia="ru-RU"/>
              </w:rPr>
            </w:pPr>
          </w:p>
        </w:tc>
      </w:tr>
      <w:tr w:rsidR="00215CB2" w14:paraId="7FB9131B" w14:textId="77777777" w:rsidTr="00E070B1">
        <w:trPr>
          <w:cantSplit/>
        </w:trPr>
        <w:tc>
          <w:tcPr>
            <w:tcW w:w="1101" w:type="dxa"/>
            <w:vAlign w:val="center"/>
          </w:tcPr>
          <w:p w14:paraId="4F065201" w14:textId="77777777" w:rsidR="00215CB2" w:rsidRPr="00215CB2" w:rsidRDefault="00215CB2" w:rsidP="00215CB2">
            <w:pPr>
              <w:tabs>
                <w:tab w:val="left" w:pos="851"/>
              </w:tabs>
              <w:jc w:val="center"/>
              <w:rPr>
                <w:rFonts w:ascii="Times New Roman" w:hAnsi="Times New Roman" w:cs="Times New Roman"/>
                <w:b/>
                <w:lang w:eastAsia="ru-RU"/>
              </w:rPr>
            </w:pPr>
            <w:r w:rsidRPr="00215CB2">
              <w:rPr>
                <w:rFonts w:ascii="Times New Roman" w:hAnsi="Times New Roman" w:cs="Times New Roman"/>
                <w:b/>
                <w:lang w:eastAsia="ru-RU"/>
              </w:rPr>
              <w:t>пункт 2</w:t>
            </w:r>
          </w:p>
        </w:tc>
        <w:tc>
          <w:tcPr>
            <w:tcW w:w="7178" w:type="dxa"/>
            <w:gridSpan w:val="3"/>
          </w:tcPr>
          <w:p w14:paraId="4084CD59" w14:textId="77777777" w:rsidR="00215CB2" w:rsidRPr="008213AA" w:rsidRDefault="00215CB2" w:rsidP="003F097B">
            <w:pPr>
              <w:tabs>
                <w:tab w:val="left" w:pos="851"/>
              </w:tabs>
              <w:jc w:val="both"/>
              <w:rPr>
                <w:rFonts w:ascii="Times New Roman" w:hAnsi="Times New Roman" w:cs="Times New Roman"/>
                <w:lang w:eastAsia="ru-RU"/>
              </w:rPr>
            </w:pPr>
            <w:r w:rsidRPr="008213AA">
              <w:rPr>
                <w:rFonts w:ascii="Times New Roman" w:hAnsi="Times New Roman" w:cs="Times New Roman"/>
                <w:lang w:eastAsia="ru-RU"/>
              </w:rPr>
              <w:t>Органы исполнительной власти субъектов Российской Федерации обязаны осуществлять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w:t>
            </w:r>
          </w:p>
        </w:tc>
        <w:tc>
          <w:tcPr>
            <w:tcW w:w="2602" w:type="dxa"/>
            <w:vAlign w:val="center"/>
          </w:tcPr>
          <w:p w14:paraId="41C6B922" w14:textId="77777777" w:rsidR="00215CB2" w:rsidRPr="008213AA" w:rsidRDefault="00215CB2" w:rsidP="00E070B1">
            <w:pPr>
              <w:tabs>
                <w:tab w:val="left" w:pos="851"/>
              </w:tabs>
              <w:jc w:val="center"/>
              <w:rPr>
                <w:rFonts w:ascii="Times New Roman" w:hAnsi="Times New Roman" w:cs="Times New Roman"/>
                <w:lang w:eastAsia="ru-RU"/>
              </w:rPr>
            </w:pPr>
            <w:r>
              <w:rPr>
                <w:rFonts w:ascii="Times New Roman" w:hAnsi="Times New Roman" w:cs="Times New Roman"/>
                <w:lang w:eastAsia="ru-RU"/>
              </w:rPr>
              <w:t>П</w:t>
            </w:r>
            <w:r w:rsidRPr="00215CB2">
              <w:rPr>
                <w:rFonts w:ascii="Times New Roman" w:hAnsi="Times New Roman" w:cs="Times New Roman"/>
                <w:lang w:eastAsia="ru-RU"/>
              </w:rPr>
              <w:t>оряд</w:t>
            </w:r>
            <w:r>
              <w:rPr>
                <w:rFonts w:ascii="Times New Roman" w:hAnsi="Times New Roman" w:cs="Times New Roman"/>
                <w:lang w:eastAsia="ru-RU"/>
              </w:rPr>
              <w:t>о</w:t>
            </w:r>
            <w:r w:rsidRPr="00215CB2">
              <w:rPr>
                <w:rFonts w:ascii="Times New Roman" w:hAnsi="Times New Roman" w:cs="Times New Roman"/>
                <w:lang w:eastAsia="ru-RU"/>
              </w:rPr>
              <w:t xml:space="preserve">к </w:t>
            </w:r>
            <w:r w:rsidR="00E070B1" w:rsidRPr="00215CB2">
              <w:rPr>
                <w:rFonts w:ascii="Times New Roman" w:hAnsi="Times New Roman" w:cs="Times New Roman"/>
                <w:lang w:eastAsia="ru-RU"/>
              </w:rPr>
              <w:t>устанавл</w:t>
            </w:r>
            <w:r w:rsidR="00E070B1">
              <w:rPr>
                <w:rFonts w:ascii="Times New Roman" w:hAnsi="Times New Roman" w:cs="Times New Roman"/>
                <w:lang w:eastAsia="ru-RU"/>
              </w:rPr>
              <w:t>ивается</w:t>
            </w:r>
            <w:r w:rsidRPr="00215CB2">
              <w:rPr>
                <w:rFonts w:ascii="Times New Roman" w:hAnsi="Times New Roman" w:cs="Times New Roman"/>
                <w:lang w:eastAsia="ru-RU"/>
              </w:rPr>
              <w:t xml:space="preserve"> нормативными правовыми актами субъектов Российской Федерации</w:t>
            </w:r>
          </w:p>
        </w:tc>
      </w:tr>
      <w:tr w:rsidR="00215CB2" w14:paraId="46E5F3A3" w14:textId="77777777" w:rsidTr="00E070B1">
        <w:trPr>
          <w:cantSplit/>
        </w:trPr>
        <w:tc>
          <w:tcPr>
            <w:tcW w:w="1101" w:type="dxa"/>
            <w:vAlign w:val="center"/>
          </w:tcPr>
          <w:p w14:paraId="7A1EF721" w14:textId="77777777" w:rsidR="00215CB2" w:rsidRPr="00215CB2" w:rsidRDefault="00215CB2" w:rsidP="00215CB2">
            <w:pPr>
              <w:tabs>
                <w:tab w:val="left" w:pos="851"/>
              </w:tabs>
              <w:jc w:val="center"/>
              <w:rPr>
                <w:rFonts w:ascii="Times New Roman" w:hAnsi="Times New Roman" w:cs="Times New Roman"/>
                <w:b/>
                <w:lang w:eastAsia="ru-RU"/>
              </w:rPr>
            </w:pPr>
            <w:r w:rsidRPr="00215CB2">
              <w:rPr>
                <w:rFonts w:ascii="Times New Roman" w:hAnsi="Times New Roman" w:cs="Times New Roman"/>
                <w:b/>
                <w:lang w:eastAsia="ru-RU"/>
              </w:rPr>
              <w:t>пункт 3</w:t>
            </w:r>
          </w:p>
        </w:tc>
        <w:tc>
          <w:tcPr>
            <w:tcW w:w="4485" w:type="dxa"/>
          </w:tcPr>
          <w:p w14:paraId="10FBA4CD" w14:textId="77777777" w:rsidR="00215CB2" w:rsidRDefault="00215CB2" w:rsidP="003F097B">
            <w:pPr>
              <w:tabs>
                <w:tab w:val="left" w:pos="851"/>
              </w:tabs>
              <w:jc w:val="both"/>
              <w:rPr>
                <w:rFonts w:ascii="Times New Roman" w:hAnsi="Times New Roman" w:cs="Times New Roman"/>
                <w:lang w:eastAsia="ru-RU"/>
              </w:rPr>
            </w:pPr>
            <w:r w:rsidRPr="008213AA">
              <w:rPr>
                <w:rFonts w:ascii="Times New Roman" w:hAnsi="Times New Roman" w:cs="Times New Roman"/>
                <w:lang w:eastAsia="ru-RU"/>
              </w:rPr>
              <w:t>Орган исполнительной власти субъекта Российской Федерации формирует список детей-сирот,</w:t>
            </w:r>
            <w:r w:rsidRPr="008213AA">
              <w:t xml:space="preserve"> </w:t>
            </w:r>
            <w:r w:rsidRPr="008213AA">
              <w:rPr>
                <w:rFonts w:ascii="Times New Roman" w:hAnsi="Times New Roman" w:cs="Times New Roman"/>
                <w:lang w:eastAsia="ru-RU"/>
              </w:rPr>
              <w:t>которые подлежат обеспечению жилыми помещениями</w:t>
            </w:r>
            <w:r>
              <w:rPr>
                <w:rFonts w:ascii="Times New Roman" w:hAnsi="Times New Roman" w:cs="Times New Roman"/>
                <w:lang w:eastAsia="ru-RU"/>
              </w:rPr>
              <w:t>.</w:t>
            </w:r>
          </w:p>
          <w:p w14:paraId="20EE1109" w14:textId="77777777" w:rsidR="00215CB2" w:rsidRPr="008213AA" w:rsidRDefault="00215CB2" w:rsidP="00215CB2">
            <w:pPr>
              <w:tabs>
                <w:tab w:val="left" w:pos="851"/>
              </w:tabs>
              <w:jc w:val="both"/>
              <w:rPr>
                <w:rFonts w:ascii="Times New Roman" w:hAnsi="Times New Roman" w:cs="Times New Roman"/>
                <w:lang w:eastAsia="ru-RU"/>
              </w:rPr>
            </w:pPr>
            <w:r w:rsidRPr="002E57BD">
              <w:rPr>
                <w:rFonts w:ascii="Times New Roman" w:hAnsi="Times New Roman" w:cs="Times New Roman"/>
                <w:lang w:eastAsia="ru-RU"/>
              </w:rPr>
              <w:t>Заявление о включении в список подается законными представителями детей-сирот, достигших возраста 14 лет</w:t>
            </w:r>
            <w:r>
              <w:rPr>
                <w:rFonts w:ascii="Times New Roman" w:hAnsi="Times New Roman" w:cs="Times New Roman"/>
                <w:lang w:eastAsia="ru-RU"/>
              </w:rPr>
              <w:t>.</w:t>
            </w:r>
          </w:p>
        </w:tc>
        <w:tc>
          <w:tcPr>
            <w:tcW w:w="5295" w:type="dxa"/>
            <w:gridSpan w:val="3"/>
            <w:vMerge w:val="restart"/>
            <w:vAlign w:val="center"/>
          </w:tcPr>
          <w:p w14:paraId="68104176" w14:textId="77777777" w:rsidR="00215CB2" w:rsidRPr="008213AA" w:rsidRDefault="00215CB2" w:rsidP="00A403AD">
            <w:pPr>
              <w:tabs>
                <w:tab w:val="left" w:pos="851"/>
              </w:tabs>
              <w:jc w:val="center"/>
              <w:rPr>
                <w:rFonts w:ascii="Times New Roman" w:hAnsi="Times New Roman" w:cs="Times New Roman"/>
                <w:lang w:eastAsia="ru-RU"/>
              </w:rPr>
            </w:pPr>
            <w:r w:rsidRPr="008213AA">
              <w:rPr>
                <w:rFonts w:ascii="Times New Roman" w:hAnsi="Times New Roman" w:cs="Times New Roman"/>
                <w:lang w:eastAsia="ru-RU"/>
              </w:rPr>
              <w:t>Постановление Правительства РФ</w:t>
            </w:r>
          </w:p>
          <w:p w14:paraId="52AC38BD" w14:textId="77777777" w:rsidR="00215CB2" w:rsidRPr="008213AA" w:rsidRDefault="00215CB2" w:rsidP="00A403AD">
            <w:pPr>
              <w:tabs>
                <w:tab w:val="left" w:pos="851"/>
              </w:tabs>
              <w:jc w:val="center"/>
              <w:rPr>
                <w:rFonts w:ascii="Times New Roman" w:hAnsi="Times New Roman" w:cs="Times New Roman"/>
                <w:lang w:eastAsia="ru-RU"/>
              </w:rPr>
            </w:pPr>
            <w:r w:rsidRPr="008213AA">
              <w:rPr>
                <w:rFonts w:ascii="Times New Roman" w:hAnsi="Times New Roman" w:cs="Times New Roman"/>
                <w:lang w:eastAsia="ru-RU"/>
              </w:rPr>
              <w:t>от 04 апреля 2019 г. № 397.</w:t>
            </w:r>
          </w:p>
          <w:p w14:paraId="34098194" w14:textId="77777777" w:rsidR="00215CB2" w:rsidRPr="008213AA" w:rsidRDefault="00215CB2" w:rsidP="00A403AD">
            <w:pPr>
              <w:tabs>
                <w:tab w:val="left" w:pos="851"/>
              </w:tabs>
              <w:jc w:val="center"/>
              <w:rPr>
                <w:rFonts w:ascii="Times New Roman" w:hAnsi="Times New Roman" w:cs="Times New Roman"/>
                <w:lang w:eastAsia="ru-RU"/>
              </w:rPr>
            </w:pPr>
            <w:r w:rsidRPr="008213AA">
              <w:rPr>
                <w:rFonts w:ascii="Times New Roman" w:hAnsi="Times New Roman" w:cs="Times New Roman"/>
                <w:lang w:eastAsia="ru-RU"/>
              </w:rPr>
              <w:t>Ведение списка осуществляется в бумажном и электронном виде.</w:t>
            </w:r>
          </w:p>
          <w:p w14:paraId="6BBCD937" w14:textId="77777777" w:rsidR="00215CB2" w:rsidRPr="008213AA" w:rsidRDefault="00215CB2" w:rsidP="00A403AD">
            <w:pPr>
              <w:tabs>
                <w:tab w:val="left" w:pos="851"/>
              </w:tabs>
              <w:jc w:val="center"/>
              <w:rPr>
                <w:rFonts w:ascii="Times New Roman" w:hAnsi="Times New Roman" w:cs="Times New Roman"/>
                <w:lang w:eastAsia="ru-RU"/>
              </w:rPr>
            </w:pPr>
            <w:r w:rsidRPr="008213AA">
              <w:rPr>
                <w:rFonts w:ascii="Times New Roman" w:hAnsi="Times New Roman" w:cs="Times New Roman"/>
                <w:lang w:eastAsia="ru-RU"/>
              </w:rPr>
              <w:t>Информация о включении детей-сирот в список или об исключении их из списка размещается уполномоченным органом в ЕГИССО не позднее следующего рабочего дня со дня включения в список или исключения из него</w:t>
            </w:r>
          </w:p>
        </w:tc>
      </w:tr>
      <w:tr w:rsidR="00215CB2" w14:paraId="195E12DF" w14:textId="77777777" w:rsidTr="00E070B1">
        <w:trPr>
          <w:cantSplit/>
        </w:trPr>
        <w:tc>
          <w:tcPr>
            <w:tcW w:w="1101" w:type="dxa"/>
            <w:vAlign w:val="center"/>
          </w:tcPr>
          <w:p w14:paraId="7EC09A57" w14:textId="77777777" w:rsidR="00215CB2" w:rsidRPr="00215CB2" w:rsidRDefault="00215CB2" w:rsidP="00215CB2">
            <w:pPr>
              <w:tabs>
                <w:tab w:val="left" w:pos="851"/>
              </w:tabs>
              <w:jc w:val="center"/>
              <w:rPr>
                <w:rFonts w:ascii="Times New Roman" w:hAnsi="Times New Roman" w:cs="Times New Roman"/>
                <w:b/>
                <w:lang w:eastAsia="ru-RU"/>
              </w:rPr>
            </w:pPr>
            <w:r w:rsidRPr="00215CB2">
              <w:rPr>
                <w:rFonts w:ascii="Times New Roman" w:hAnsi="Times New Roman" w:cs="Times New Roman"/>
                <w:b/>
                <w:lang w:eastAsia="ru-RU"/>
              </w:rPr>
              <w:t>пункт 3</w:t>
            </w:r>
            <w:r>
              <w:rPr>
                <w:rFonts w:ascii="Times New Roman" w:hAnsi="Times New Roman" w:cs="Times New Roman"/>
                <w:b/>
                <w:lang w:eastAsia="ru-RU"/>
              </w:rPr>
              <w:t>.1</w:t>
            </w:r>
          </w:p>
        </w:tc>
        <w:tc>
          <w:tcPr>
            <w:tcW w:w="4485" w:type="dxa"/>
          </w:tcPr>
          <w:p w14:paraId="3DEDEB8C" w14:textId="77777777" w:rsidR="00215CB2" w:rsidRPr="008213AA" w:rsidRDefault="00215CB2" w:rsidP="003F097B">
            <w:pPr>
              <w:tabs>
                <w:tab w:val="left" w:pos="851"/>
              </w:tabs>
              <w:jc w:val="both"/>
              <w:rPr>
                <w:rFonts w:ascii="Times New Roman" w:hAnsi="Times New Roman" w:cs="Times New Roman"/>
                <w:lang w:eastAsia="ru-RU"/>
              </w:rPr>
            </w:pPr>
            <w:r>
              <w:rPr>
                <w:rFonts w:ascii="Times New Roman" w:hAnsi="Times New Roman" w:cs="Times New Roman"/>
                <w:lang w:eastAsia="ru-RU"/>
              </w:rPr>
              <w:t>Основания для исключения детей-сирот из списка</w:t>
            </w:r>
            <w:r>
              <w:t xml:space="preserve"> </w:t>
            </w:r>
            <w:r w:rsidRPr="00215CB2">
              <w:rPr>
                <w:rFonts w:ascii="Times New Roman" w:hAnsi="Times New Roman" w:cs="Times New Roman"/>
                <w:lang w:eastAsia="ru-RU"/>
              </w:rPr>
              <w:t>детей-сирот, которые подлежат обеспечению жилыми помещениями</w:t>
            </w:r>
          </w:p>
        </w:tc>
        <w:tc>
          <w:tcPr>
            <w:tcW w:w="5295" w:type="dxa"/>
            <w:gridSpan w:val="3"/>
            <w:vMerge/>
          </w:tcPr>
          <w:p w14:paraId="6B724215" w14:textId="77777777" w:rsidR="00215CB2" w:rsidRPr="008213AA" w:rsidRDefault="00215CB2" w:rsidP="003F097B">
            <w:pPr>
              <w:tabs>
                <w:tab w:val="left" w:pos="851"/>
              </w:tabs>
              <w:jc w:val="both"/>
              <w:rPr>
                <w:rFonts w:ascii="Times New Roman" w:hAnsi="Times New Roman" w:cs="Times New Roman"/>
                <w:lang w:eastAsia="ru-RU"/>
              </w:rPr>
            </w:pPr>
          </w:p>
        </w:tc>
      </w:tr>
      <w:tr w:rsidR="007B6DD0" w14:paraId="1E02142A" w14:textId="77777777" w:rsidTr="00410FA9">
        <w:trPr>
          <w:cantSplit/>
        </w:trPr>
        <w:tc>
          <w:tcPr>
            <w:tcW w:w="1101" w:type="dxa"/>
            <w:vAlign w:val="center"/>
          </w:tcPr>
          <w:p w14:paraId="4906B693" w14:textId="77777777" w:rsidR="007B6DD0" w:rsidRPr="008213AA" w:rsidRDefault="00A403AD" w:rsidP="00A403AD">
            <w:pPr>
              <w:tabs>
                <w:tab w:val="left" w:pos="851"/>
              </w:tabs>
              <w:jc w:val="center"/>
              <w:rPr>
                <w:rFonts w:ascii="Times New Roman" w:hAnsi="Times New Roman" w:cs="Times New Roman"/>
                <w:lang w:eastAsia="ru-RU"/>
              </w:rPr>
            </w:pPr>
            <w:r>
              <w:rPr>
                <w:rFonts w:ascii="Times New Roman" w:hAnsi="Times New Roman" w:cs="Times New Roman"/>
                <w:b/>
                <w:lang w:eastAsia="ru-RU"/>
              </w:rPr>
              <w:t>пункт 4</w:t>
            </w:r>
          </w:p>
        </w:tc>
        <w:tc>
          <w:tcPr>
            <w:tcW w:w="6753" w:type="dxa"/>
            <w:gridSpan w:val="2"/>
          </w:tcPr>
          <w:p w14:paraId="2196FCC5" w14:textId="77777777" w:rsidR="007B6DD0" w:rsidRPr="008213AA" w:rsidRDefault="00A403AD" w:rsidP="003F097B">
            <w:pPr>
              <w:tabs>
                <w:tab w:val="left" w:pos="851"/>
              </w:tabs>
              <w:jc w:val="both"/>
              <w:rPr>
                <w:rFonts w:ascii="Times New Roman" w:hAnsi="Times New Roman" w:cs="Times New Roman"/>
                <w:lang w:eastAsia="ru-RU"/>
              </w:rPr>
            </w:pPr>
            <w:r w:rsidRPr="00A403AD">
              <w:rPr>
                <w:rFonts w:ascii="Times New Roman" w:hAnsi="Times New Roman" w:cs="Times New Roman"/>
                <w:lang w:eastAsia="ru-RU"/>
              </w:rPr>
              <w:t>Обстоятельства противоречащие интересам детей-сирот для проживания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tc>
        <w:tc>
          <w:tcPr>
            <w:tcW w:w="3027" w:type="dxa"/>
            <w:gridSpan w:val="2"/>
          </w:tcPr>
          <w:p w14:paraId="386BE377" w14:textId="77777777" w:rsidR="007B6DD0" w:rsidRPr="00A403AD" w:rsidRDefault="00A403AD" w:rsidP="00A403AD">
            <w:pPr>
              <w:tabs>
                <w:tab w:val="left" w:pos="851"/>
              </w:tabs>
              <w:jc w:val="center"/>
              <w:rPr>
                <w:rFonts w:ascii="Times New Roman" w:hAnsi="Times New Roman" w:cs="Times New Roman"/>
                <w:lang w:eastAsia="ru-RU"/>
              </w:rPr>
            </w:pPr>
            <w:r>
              <w:rPr>
                <w:rFonts w:ascii="Times New Roman" w:hAnsi="Times New Roman" w:cs="Times New Roman"/>
                <w:lang w:eastAsia="ru-RU"/>
              </w:rPr>
              <w:t>Иные обстоятельства устанавливаю</w:t>
            </w:r>
            <w:r w:rsidRPr="00A403AD">
              <w:rPr>
                <w:rFonts w:ascii="Times New Roman" w:hAnsi="Times New Roman" w:cs="Times New Roman"/>
                <w:lang w:eastAsia="ru-RU"/>
              </w:rPr>
              <w:t>тся законодательством субъектов Российской Федерации</w:t>
            </w:r>
          </w:p>
        </w:tc>
      </w:tr>
      <w:tr w:rsidR="00A403AD" w14:paraId="487D9034" w14:textId="77777777" w:rsidTr="00410FA9">
        <w:trPr>
          <w:cantSplit/>
        </w:trPr>
        <w:tc>
          <w:tcPr>
            <w:tcW w:w="1101" w:type="dxa"/>
            <w:vAlign w:val="center"/>
          </w:tcPr>
          <w:p w14:paraId="50CC511E" w14:textId="77777777" w:rsidR="00A403AD" w:rsidRDefault="00F6097A" w:rsidP="00F6097A">
            <w:pPr>
              <w:tabs>
                <w:tab w:val="left" w:pos="851"/>
              </w:tabs>
              <w:jc w:val="center"/>
              <w:rPr>
                <w:rFonts w:ascii="Times New Roman" w:hAnsi="Times New Roman" w:cs="Times New Roman"/>
                <w:b/>
                <w:lang w:eastAsia="ru-RU"/>
              </w:rPr>
            </w:pPr>
            <w:r>
              <w:rPr>
                <w:rFonts w:ascii="Times New Roman" w:hAnsi="Times New Roman" w:cs="Times New Roman"/>
                <w:b/>
                <w:lang w:eastAsia="ru-RU"/>
              </w:rPr>
              <w:t>пункт 5</w:t>
            </w:r>
          </w:p>
        </w:tc>
        <w:tc>
          <w:tcPr>
            <w:tcW w:w="6753" w:type="dxa"/>
            <w:gridSpan w:val="2"/>
          </w:tcPr>
          <w:p w14:paraId="4950DF23" w14:textId="77777777" w:rsidR="00A403AD" w:rsidRPr="00A403AD" w:rsidRDefault="00F6097A" w:rsidP="003F097B">
            <w:pPr>
              <w:tabs>
                <w:tab w:val="left" w:pos="851"/>
              </w:tabs>
              <w:jc w:val="both"/>
              <w:rPr>
                <w:rFonts w:ascii="Times New Roman" w:hAnsi="Times New Roman" w:cs="Times New Roman"/>
                <w:lang w:eastAsia="ru-RU"/>
              </w:rPr>
            </w:pPr>
            <w:r w:rsidRPr="00F6097A">
              <w:rPr>
                <w:rFonts w:ascii="Times New Roman" w:hAnsi="Times New Roman" w:cs="Times New Roman"/>
                <w:lang w:eastAsia="ru-RU"/>
              </w:rPr>
              <w:t>Порядок выявления обстоятельств, свидетельствующих о необходимости оказания детям-сиротам содействия в преодолении трудной жизненной ситуации, в связи с которыми договор найма специализированного жилого помещения может быть заключен на новый пятилетний срок</w:t>
            </w:r>
          </w:p>
        </w:tc>
        <w:tc>
          <w:tcPr>
            <w:tcW w:w="3027" w:type="dxa"/>
            <w:gridSpan w:val="2"/>
            <w:vAlign w:val="center"/>
          </w:tcPr>
          <w:p w14:paraId="3E8D297E" w14:textId="77777777" w:rsidR="00A403AD" w:rsidRPr="00A403AD" w:rsidRDefault="00F6097A" w:rsidP="00F6097A">
            <w:pPr>
              <w:tabs>
                <w:tab w:val="left" w:pos="851"/>
              </w:tabs>
              <w:jc w:val="center"/>
              <w:rPr>
                <w:rFonts w:ascii="Times New Roman" w:hAnsi="Times New Roman" w:cs="Times New Roman"/>
                <w:lang w:eastAsia="ru-RU"/>
              </w:rPr>
            </w:pPr>
            <w:r>
              <w:rPr>
                <w:rFonts w:ascii="Times New Roman" w:hAnsi="Times New Roman" w:cs="Times New Roman"/>
                <w:lang w:eastAsia="ru-RU"/>
              </w:rPr>
              <w:t xml:space="preserve">Порядок устанавливается </w:t>
            </w:r>
            <w:r w:rsidRPr="00215CB2">
              <w:rPr>
                <w:rFonts w:ascii="Times New Roman" w:hAnsi="Times New Roman" w:cs="Times New Roman"/>
                <w:lang w:eastAsia="ru-RU"/>
              </w:rPr>
              <w:t>законодательством субъектов Российской Федерации</w:t>
            </w:r>
          </w:p>
        </w:tc>
      </w:tr>
      <w:tr w:rsidR="00526DC1" w14:paraId="513A6A43" w14:textId="77777777" w:rsidTr="002328ED">
        <w:trPr>
          <w:cantSplit/>
        </w:trPr>
        <w:tc>
          <w:tcPr>
            <w:tcW w:w="1101" w:type="dxa"/>
            <w:vMerge w:val="restart"/>
            <w:vAlign w:val="center"/>
          </w:tcPr>
          <w:p w14:paraId="1411F508" w14:textId="77777777" w:rsidR="00526DC1" w:rsidRPr="00526DC1" w:rsidRDefault="00526DC1" w:rsidP="00F6097A">
            <w:pPr>
              <w:tabs>
                <w:tab w:val="left" w:pos="851"/>
              </w:tabs>
              <w:jc w:val="center"/>
              <w:rPr>
                <w:rFonts w:ascii="Times New Roman" w:hAnsi="Times New Roman" w:cs="Times New Roman"/>
                <w:b/>
                <w:lang w:val="en-US" w:eastAsia="ru-RU"/>
              </w:rPr>
            </w:pPr>
            <w:r>
              <w:rPr>
                <w:rFonts w:ascii="Times New Roman" w:hAnsi="Times New Roman" w:cs="Times New Roman"/>
                <w:b/>
                <w:lang w:eastAsia="ru-RU"/>
              </w:rPr>
              <w:t xml:space="preserve">пункт </w:t>
            </w:r>
            <w:r>
              <w:rPr>
                <w:rFonts w:ascii="Times New Roman" w:hAnsi="Times New Roman" w:cs="Times New Roman"/>
                <w:b/>
                <w:lang w:val="en-US" w:eastAsia="ru-RU"/>
              </w:rPr>
              <w:t>6</w:t>
            </w:r>
          </w:p>
        </w:tc>
        <w:tc>
          <w:tcPr>
            <w:tcW w:w="9780" w:type="dxa"/>
            <w:gridSpan w:val="4"/>
          </w:tcPr>
          <w:p w14:paraId="0FF1FB17" w14:textId="77777777" w:rsidR="00526DC1" w:rsidRDefault="00526DC1" w:rsidP="00F6097A">
            <w:pPr>
              <w:tabs>
                <w:tab w:val="left" w:pos="851"/>
              </w:tabs>
              <w:jc w:val="center"/>
              <w:rPr>
                <w:rFonts w:ascii="Times New Roman" w:hAnsi="Times New Roman" w:cs="Times New Roman"/>
                <w:lang w:eastAsia="ru-RU"/>
              </w:rPr>
            </w:pPr>
            <w:r w:rsidRPr="00526DC1">
              <w:rPr>
                <w:rFonts w:ascii="Times New Roman" w:hAnsi="Times New Roman" w:cs="Times New Roman"/>
                <w:lang w:eastAsia="ru-RU"/>
              </w:rPr>
              <w:t>Срок действия договора найма специализированного жилого помещения составляет 5 лет</w:t>
            </w:r>
          </w:p>
        </w:tc>
      </w:tr>
      <w:tr w:rsidR="00526DC1" w14:paraId="4DE5DF20" w14:textId="77777777" w:rsidTr="00410FA9">
        <w:trPr>
          <w:cantSplit/>
        </w:trPr>
        <w:tc>
          <w:tcPr>
            <w:tcW w:w="1101" w:type="dxa"/>
            <w:vMerge/>
            <w:vAlign w:val="center"/>
          </w:tcPr>
          <w:p w14:paraId="490B5C10" w14:textId="77777777" w:rsidR="00526DC1" w:rsidRDefault="00526DC1" w:rsidP="00F6097A">
            <w:pPr>
              <w:tabs>
                <w:tab w:val="left" w:pos="851"/>
              </w:tabs>
              <w:jc w:val="center"/>
              <w:rPr>
                <w:rFonts w:ascii="Times New Roman" w:hAnsi="Times New Roman" w:cs="Times New Roman"/>
                <w:b/>
                <w:lang w:eastAsia="ru-RU"/>
              </w:rPr>
            </w:pPr>
          </w:p>
        </w:tc>
        <w:tc>
          <w:tcPr>
            <w:tcW w:w="6753" w:type="dxa"/>
            <w:gridSpan w:val="2"/>
          </w:tcPr>
          <w:p w14:paraId="53D7B5D7" w14:textId="77777777" w:rsidR="00526DC1" w:rsidRPr="00F6097A" w:rsidRDefault="00526DC1" w:rsidP="00526DC1">
            <w:pPr>
              <w:tabs>
                <w:tab w:val="left" w:pos="851"/>
              </w:tabs>
              <w:jc w:val="both"/>
              <w:rPr>
                <w:rFonts w:ascii="Times New Roman" w:hAnsi="Times New Roman" w:cs="Times New Roman"/>
                <w:lang w:eastAsia="ru-RU"/>
              </w:rPr>
            </w:pPr>
            <w:r w:rsidRPr="00526DC1">
              <w:rPr>
                <w:rFonts w:ascii="Times New Roman" w:hAnsi="Times New Roman" w:cs="Times New Roman"/>
                <w:lang w:eastAsia="ru-RU"/>
              </w:rPr>
              <w:t>В случае выявления обстоятельств, свидетельствующих о необходимости оказания</w:t>
            </w:r>
            <w:r>
              <w:rPr>
                <w:rFonts w:ascii="Times New Roman" w:hAnsi="Times New Roman" w:cs="Times New Roman"/>
                <w:lang w:eastAsia="ru-RU"/>
              </w:rPr>
              <w:t xml:space="preserve"> детям-сиротам </w:t>
            </w:r>
            <w:r w:rsidRPr="00526DC1">
              <w:rPr>
                <w:rFonts w:ascii="Times New Roman" w:hAnsi="Times New Roman" w:cs="Times New Roman"/>
                <w:lang w:eastAsia="ru-RU"/>
              </w:rPr>
              <w:t>содействия в преодолении трудной жизненной ситуации,</w:t>
            </w:r>
            <w:r>
              <w:rPr>
                <w:rFonts w:ascii="Times New Roman" w:hAnsi="Times New Roman" w:cs="Times New Roman"/>
                <w:lang w:eastAsia="ru-RU"/>
              </w:rPr>
              <w:t xml:space="preserve"> указанный</w:t>
            </w:r>
            <w:r w:rsidRPr="00526DC1">
              <w:rPr>
                <w:rFonts w:ascii="Times New Roman" w:hAnsi="Times New Roman" w:cs="Times New Roman"/>
                <w:lang w:eastAsia="ru-RU"/>
              </w:rPr>
              <w:t xml:space="preserve"> договор найма может быть заключен на новый </w:t>
            </w:r>
            <w:r>
              <w:rPr>
                <w:rFonts w:ascii="Times New Roman" w:hAnsi="Times New Roman" w:cs="Times New Roman"/>
                <w:lang w:eastAsia="ru-RU"/>
              </w:rPr>
              <w:t>5-</w:t>
            </w:r>
            <w:r w:rsidRPr="00526DC1">
              <w:rPr>
                <w:rFonts w:ascii="Times New Roman" w:hAnsi="Times New Roman" w:cs="Times New Roman"/>
                <w:lang w:eastAsia="ru-RU"/>
              </w:rPr>
              <w:t>летний срок неоднократно</w:t>
            </w:r>
          </w:p>
        </w:tc>
        <w:tc>
          <w:tcPr>
            <w:tcW w:w="3027" w:type="dxa"/>
            <w:gridSpan w:val="2"/>
            <w:vMerge w:val="restart"/>
            <w:vAlign w:val="center"/>
          </w:tcPr>
          <w:p w14:paraId="1567E5C1" w14:textId="77777777" w:rsidR="00526DC1" w:rsidRDefault="00526DC1" w:rsidP="00526DC1">
            <w:pPr>
              <w:tabs>
                <w:tab w:val="left" w:pos="851"/>
              </w:tabs>
              <w:jc w:val="center"/>
              <w:rPr>
                <w:rFonts w:ascii="Times New Roman" w:hAnsi="Times New Roman" w:cs="Times New Roman"/>
                <w:lang w:eastAsia="ru-RU"/>
              </w:rPr>
            </w:pPr>
            <w:r w:rsidRPr="00526DC1">
              <w:rPr>
                <w:rFonts w:ascii="Times New Roman" w:hAnsi="Times New Roman" w:cs="Times New Roman"/>
                <w:lang w:eastAsia="ru-RU"/>
              </w:rPr>
              <w:t>Порядк</w:t>
            </w:r>
            <w:r>
              <w:rPr>
                <w:rFonts w:ascii="Times New Roman" w:hAnsi="Times New Roman" w:cs="Times New Roman"/>
                <w:lang w:eastAsia="ru-RU"/>
              </w:rPr>
              <w:t>и</w:t>
            </w:r>
            <w:r w:rsidRPr="00526DC1">
              <w:rPr>
                <w:rFonts w:ascii="Times New Roman" w:hAnsi="Times New Roman" w:cs="Times New Roman"/>
                <w:lang w:eastAsia="ru-RU"/>
              </w:rPr>
              <w:t xml:space="preserve"> выявления обстоятельств </w:t>
            </w:r>
            <w:r>
              <w:rPr>
                <w:rFonts w:ascii="Times New Roman" w:hAnsi="Times New Roman" w:cs="Times New Roman"/>
                <w:lang w:eastAsia="ru-RU"/>
              </w:rPr>
              <w:t xml:space="preserve">и заключения </w:t>
            </w:r>
            <w:r w:rsidRPr="00526DC1">
              <w:rPr>
                <w:rFonts w:ascii="Times New Roman" w:hAnsi="Times New Roman" w:cs="Times New Roman"/>
                <w:lang w:eastAsia="ru-RU"/>
              </w:rPr>
              <w:t>договор</w:t>
            </w:r>
            <w:r>
              <w:rPr>
                <w:rFonts w:ascii="Times New Roman" w:hAnsi="Times New Roman" w:cs="Times New Roman"/>
                <w:lang w:eastAsia="ru-RU"/>
              </w:rPr>
              <w:t>а</w:t>
            </w:r>
            <w:r w:rsidRPr="00526DC1">
              <w:rPr>
                <w:rFonts w:ascii="Times New Roman" w:hAnsi="Times New Roman" w:cs="Times New Roman"/>
                <w:lang w:eastAsia="ru-RU"/>
              </w:rPr>
              <w:t xml:space="preserve"> социального найма устанавлива</w:t>
            </w:r>
            <w:r>
              <w:rPr>
                <w:rFonts w:ascii="Times New Roman" w:hAnsi="Times New Roman" w:cs="Times New Roman"/>
                <w:lang w:eastAsia="ru-RU"/>
              </w:rPr>
              <w:t>ю</w:t>
            </w:r>
            <w:r w:rsidRPr="00526DC1">
              <w:rPr>
                <w:rFonts w:ascii="Times New Roman" w:hAnsi="Times New Roman" w:cs="Times New Roman"/>
                <w:lang w:eastAsia="ru-RU"/>
              </w:rPr>
              <w:t>тся законодательством субъекта Российской Федерации</w:t>
            </w:r>
          </w:p>
        </w:tc>
      </w:tr>
      <w:tr w:rsidR="00526DC1" w14:paraId="3C239090" w14:textId="77777777" w:rsidTr="00410FA9">
        <w:trPr>
          <w:cantSplit/>
        </w:trPr>
        <w:tc>
          <w:tcPr>
            <w:tcW w:w="1101" w:type="dxa"/>
            <w:vMerge/>
            <w:vAlign w:val="center"/>
          </w:tcPr>
          <w:p w14:paraId="06ADA971" w14:textId="77777777" w:rsidR="00526DC1" w:rsidRDefault="00526DC1" w:rsidP="00F6097A">
            <w:pPr>
              <w:tabs>
                <w:tab w:val="left" w:pos="851"/>
              </w:tabs>
              <w:jc w:val="center"/>
              <w:rPr>
                <w:rFonts w:ascii="Times New Roman" w:hAnsi="Times New Roman" w:cs="Times New Roman"/>
                <w:b/>
                <w:lang w:eastAsia="ru-RU"/>
              </w:rPr>
            </w:pPr>
          </w:p>
        </w:tc>
        <w:tc>
          <w:tcPr>
            <w:tcW w:w="6753" w:type="dxa"/>
            <w:gridSpan w:val="2"/>
          </w:tcPr>
          <w:p w14:paraId="4F4A0D38" w14:textId="77777777" w:rsidR="00526DC1" w:rsidRPr="00F6097A" w:rsidRDefault="00526DC1" w:rsidP="00526DC1">
            <w:pPr>
              <w:tabs>
                <w:tab w:val="left" w:pos="851"/>
              </w:tabs>
              <w:jc w:val="both"/>
              <w:rPr>
                <w:rFonts w:ascii="Times New Roman" w:hAnsi="Times New Roman" w:cs="Times New Roman"/>
                <w:lang w:eastAsia="ru-RU"/>
              </w:rPr>
            </w:pPr>
            <w:r w:rsidRPr="00526DC1">
              <w:rPr>
                <w:rFonts w:ascii="Times New Roman" w:hAnsi="Times New Roman" w:cs="Times New Roman"/>
                <w:lang w:eastAsia="ru-RU"/>
              </w:rPr>
              <w:t xml:space="preserve">По окончании срока действия договора найма и при отсутствии </w:t>
            </w:r>
            <w:r>
              <w:rPr>
                <w:rFonts w:ascii="Times New Roman" w:hAnsi="Times New Roman" w:cs="Times New Roman"/>
                <w:lang w:eastAsia="ru-RU"/>
              </w:rPr>
              <w:t xml:space="preserve">указанных </w:t>
            </w:r>
            <w:r w:rsidRPr="00526DC1">
              <w:rPr>
                <w:rFonts w:ascii="Times New Roman" w:hAnsi="Times New Roman" w:cs="Times New Roman"/>
                <w:lang w:eastAsia="ru-RU"/>
              </w:rPr>
              <w:t>обстоятельств прин</w:t>
            </w:r>
            <w:r>
              <w:rPr>
                <w:rFonts w:ascii="Times New Roman" w:hAnsi="Times New Roman" w:cs="Times New Roman"/>
                <w:lang w:eastAsia="ru-RU"/>
              </w:rPr>
              <w:t>имается</w:t>
            </w:r>
            <w:r w:rsidRPr="00526DC1">
              <w:rPr>
                <w:rFonts w:ascii="Times New Roman" w:hAnsi="Times New Roman" w:cs="Times New Roman"/>
                <w:lang w:eastAsia="ru-RU"/>
              </w:rPr>
              <w:t xml:space="preserve"> решение об исключении жилого помещения из специализированного жилищного фонда и закл</w:t>
            </w:r>
            <w:r>
              <w:rPr>
                <w:rFonts w:ascii="Times New Roman" w:hAnsi="Times New Roman" w:cs="Times New Roman"/>
                <w:lang w:eastAsia="ru-RU"/>
              </w:rPr>
              <w:t>ючается</w:t>
            </w:r>
            <w:r w:rsidRPr="00526DC1">
              <w:rPr>
                <w:rFonts w:ascii="Times New Roman" w:hAnsi="Times New Roman" w:cs="Times New Roman"/>
                <w:lang w:eastAsia="ru-RU"/>
              </w:rPr>
              <w:t xml:space="preserve"> с лиц</w:t>
            </w:r>
            <w:r>
              <w:rPr>
                <w:rFonts w:ascii="Times New Roman" w:hAnsi="Times New Roman" w:cs="Times New Roman"/>
                <w:lang w:eastAsia="ru-RU"/>
              </w:rPr>
              <w:t>о</w:t>
            </w:r>
            <w:r w:rsidRPr="00526DC1">
              <w:rPr>
                <w:rFonts w:ascii="Times New Roman" w:hAnsi="Times New Roman" w:cs="Times New Roman"/>
                <w:lang w:eastAsia="ru-RU"/>
              </w:rPr>
              <w:t>м, из числа детей-сирот договор социального найма в отношении этого жилого помещения</w:t>
            </w:r>
          </w:p>
        </w:tc>
        <w:tc>
          <w:tcPr>
            <w:tcW w:w="3027" w:type="dxa"/>
            <w:gridSpan w:val="2"/>
            <w:vMerge/>
            <w:vAlign w:val="center"/>
          </w:tcPr>
          <w:p w14:paraId="66EA0DE2" w14:textId="77777777" w:rsidR="00526DC1" w:rsidRDefault="00526DC1" w:rsidP="00F6097A">
            <w:pPr>
              <w:tabs>
                <w:tab w:val="left" w:pos="851"/>
              </w:tabs>
              <w:jc w:val="center"/>
              <w:rPr>
                <w:rFonts w:ascii="Times New Roman" w:hAnsi="Times New Roman" w:cs="Times New Roman"/>
                <w:lang w:eastAsia="ru-RU"/>
              </w:rPr>
            </w:pPr>
          </w:p>
        </w:tc>
      </w:tr>
      <w:tr w:rsidR="00CE76C7" w14:paraId="0589EDE1" w14:textId="77777777" w:rsidTr="004E254D">
        <w:trPr>
          <w:cantSplit/>
        </w:trPr>
        <w:tc>
          <w:tcPr>
            <w:tcW w:w="1101" w:type="dxa"/>
            <w:vAlign w:val="center"/>
          </w:tcPr>
          <w:p w14:paraId="3B6DA8A6" w14:textId="77777777" w:rsidR="00CE76C7" w:rsidRDefault="00CE76C7" w:rsidP="00A868D5">
            <w:pPr>
              <w:tabs>
                <w:tab w:val="left" w:pos="851"/>
              </w:tabs>
              <w:jc w:val="center"/>
              <w:rPr>
                <w:rFonts w:ascii="Times New Roman" w:hAnsi="Times New Roman" w:cs="Times New Roman"/>
                <w:b/>
                <w:lang w:eastAsia="ru-RU"/>
              </w:rPr>
            </w:pPr>
            <w:r w:rsidRPr="00CE76C7">
              <w:rPr>
                <w:rFonts w:ascii="Times New Roman" w:hAnsi="Times New Roman" w:cs="Times New Roman"/>
                <w:b/>
                <w:lang w:eastAsia="ru-RU"/>
              </w:rPr>
              <w:t xml:space="preserve">пункт </w:t>
            </w:r>
            <w:r w:rsidR="00A868D5">
              <w:rPr>
                <w:rFonts w:ascii="Times New Roman" w:hAnsi="Times New Roman" w:cs="Times New Roman"/>
                <w:b/>
                <w:lang w:eastAsia="ru-RU"/>
              </w:rPr>
              <w:t>7</w:t>
            </w:r>
          </w:p>
        </w:tc>
        <w:tc>
          <w:tcPr>
            <w:tcW w:w="9780" w:type="dxa"/>
            <w:gridSpan w:val="4"/>
          </w:tcPr>
          <w:p w14:paraId="78EBB4F4" w14:textId="77777777" w:rsidR="00CE76C7" w:rsidRPr="009536E1" w:rsidRDefault="00CE76C7" w:rsidP="00CE76C7">
            <w:pPr>
              <w:tabs>
                <w:tab w:val="left" w:pos="851"/>
              </w:tabs>
              <w:rPr>
                <w:rFonts w:ascii="Times New Roman" w:hAnsi="Times New Roman" w:cs="Times New Roman"/>
                <w:lang w:eastAsia="ru-RU"/>
              </w:rPr>
            </w:pPr>
            <w:r w:rsidRPr="009536E1">
              <w:rPr>
                <w:rFonts w:ascii="Times New Roman" w:hAnsi="Times New Roman" w:cs="Times New Roman"/>
                <w:lang w:eastAsia="ru-RU"/>
              </w:rPr>
              <w:t xml:space="preserve">Жилые помещения по договорам найма предоставляются детям-сиротам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w:t>
            </w:r>
          </w:p>
        </w:tc>
      </w:tr>
      <w:tr w:rsidR="00CE76C7" w14:paraId="510374BE" w14:textId="77777777" w:rsidTr="00347AA6">
        <w:trPr>
          <w:cantSplit/>
        </w:trPr>
        <w:tc>
          <w:tcPr>
            <w:tcW w:w="1101" w:type="dxa"/>
            <w:vAlign w:val="center"/>
          </w:tcPr>
          <w:p w14:paraId="17778052" w14:textId="77777777" w:rsidR="00CE76C7" w:rsidRDefault="00CE76C7" w:rsidP="00F6097A">
            <w:pPr>
              <w:tabs>
                <w:tab w:val="left" w:pos="851"/>
              </w:tabs>
              <w:jc w:val="center"/>
              <w:rPr>
                <w:rFonts w:ascii="Times New Roman" w:hAnsi="Times New Roman" w:cs="Times New Roman"/>
                <w:b/>
                <w:lang w:eastAsia="ru-RU"/>
              </w:rPr>
            </w:pPr>
          </w:p>
        </w:tc>
        <w:tc>
          <w:tcPr>
            <w:tcW w:w="9780" w:type="dxa"/>
            <w:gridSpan w:val="4"/>
          </w:tcPr>
          <w:p w14:paraId="5E828A60" w14:textId="77777777" w:rsidR="00CE76C7" w:rsidRPr="009536E1" w:rsidRDefault="00CE76C7" w:rsidP="00CE76C7">
            <w:pPr>
              <w:tabs>
                <w:tab w:val="left" w:pos="851"/>
              </w:tabs>
              <w:jc w:val="both"/>
              <w:rPr>
                <w:rFonts w:ascii="Times New Roman" w:hAnsi="Times New Roman" w:cs="Times New Roman"/>
                <w:lang w:eastAsia="ru-RU"/>
              </w:rPr>
            </w:pPr>
            <w:r w:rsidRPr="009536E1">
              <w:rPr>
                <w:rFonts w:ascii="Times New Roman" w:hAnsi="Times New Roman" w:cs="Times New Roman"/>
                <w:lang w:eastAsia="ru-RU"/>
              </w:rPr>
              <w:t>Общее количество жилых помещений в виде квартир, предоставляемых детям-сиротам в одном многоквартирном доме, устанавливается законодательством субъекта Российской Федерации и при этом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 менее 10.</w:t>
            </w:r>
          </w:p>
        </w:tc>
      </w:tr>
      <w:tr w:rsidR="009E6767" w14:paraId="7BB628C9" w14:textId="77777777" w:rsidTr="003907DC">
        <w:trPr>
          <w:cantSplit/>
        </w:trPr>
        <w:tc>
          <w:tcPr>
            <w:tcW w:w="1101" w:type="dxa"/>
            <w:vAlign w:val="center"/>
          </w:tcPr>
          <w:p w14:paraId="0CA27E22" w14:textId="77777777" w:rsidR="009E6767" w:rsidRDefault="009E6767" w:rsidP="00A868D5">
            <w:pPr>
              <w:tabs>
                <w:tab w:val="left" w:pos="851"/>
              </w:tabs>
              <w:jc w:val="center"/>
              <w:rPr>
                <w:rFonts w:ascii="Times New Roman" w:hAnsi="Times New Roman" w:cs="Times New Roman"/>
                <w:b/>
                <w:lang w:eastAsia="ru-RU"/>
              </w:rPr>
            </w:pPr>
            <w:r>
              <w:rPr>
                <w:rFonts w:ascii="Times New Roman" w:hAnsi="Times New Roman" w:cs="Times New Roman"/>
                <w:b/>
                <w:lang w:eastAsia="ru-RU"/>
              </w:rPr>
              <w:t xml:space="preserve">пункт </w:t>
            </w:r>
            <w:r w:rsidR="00A868D5">
              <w:rPr>
                <w:rFonts w:ascii="Times New Roman" w:hAnsi="Times New Roman" w:cs="Times New Roman"/>
                <w:b/>
                <w:lang w:eastAsia="ru-RU"/>
              </w:rPr>
              <w:t>8</w:t>
            </w:r>
          </w:p>
        </w:tc>
        <w:tc>
          <w:tcPr>
            <w:tcW w:w="9780" w:type="dxa"/>
            <w:gridSpan w:val="4"/>
          </w:tcPr>
          <w:p w14:paraId="50CDA169" w14:textId="77777777" w:rsidR="009E6767" w:rsidRDefault="009E6767" w:rsidP="009E6767">
            <w:pPr>
              <w:tabs>
                <w:tab w:val="left" w:pos="851"/>
              </w:tabs>
              <w:rPr>
                <w:rFonts w:ascii="Times New Roman" w:hAnsi="Times New Roman" w:cs="Times New Roman"/>
                <w:lang w:eastAsia="ru-RU"/>
              </w:rPr>
            </w:pPr>
            <w:r w:rsidRPr="009E6767">
              <w:rPr>
                <w:rFonts w:ascii="Times New Roman" w:hAnsi="Times New Roman" w:cs="Times New Roman"/>
                <w:lang w:eastAsia="ru-RU"/>
              </w:rPr>
              <w:t xml:space="preserve">Дополнительные </w:t>
            </w:r>
            <w:r w:rsidRPr="009E6767">
              <w:rPr>
                <w:rFonts w:ascii="Times New Roman" w:hAnsi="Times New Roman" w:cs="Times New Roman"/>
                <w:b/>
                <w:lang w:eastAsia="ru-RU"/>
              </w:rPr>
              <w:t>гарантии прав детей-сирот на</w:t>
            </w:r>
            <w:r w:rsidRPr="009E6767">
              <w:rPr>
                <w:rFonts w:ascii="Times New Roman" w:hAnsi="Times New Roman" w:cs="Times New Roman"/>
                <w:lang w:eastAsia="ru-RU"/>
              </w:rPr>
              <w:t xml:space="preserve"> имущество и </w:t>
            </w:r>
            <w:r w:rsidRPr="009E6767">
              <w:rPr>
                <w:rFonts w:ascii="Times New Roman" w:hAnsi="Times New Roman" w:cs="Times New Roman"/>
                <w:b/>
                <w:lang w:eastAsia="ru-RU"/>
              </w:rPr>
              <w:t>жилое помещение</w:t>
            </w:r>
            <w:r w:rsidRPr="009E6767">
              <w:rPr>
                <w:rFonts w:ascii="Times New Roman" w:hAnsi="Times New Roman" w:cs="Times New Roman"/>
                <w:lang w:eastAsia="ru-RU"/>
              </w:rPr>
              <w:t xml:space="preserve"> </w:t>
            </w:r>
            <w:r w:rsidRPr="009E6767">
              <w:rPr>
                <w:rFonts w:ascii="Times New Roman" w:hAnsi="Times New Roman" w:cs="Times New Roman"/>
                <w:b/>
                <w:lang w:eastAsia="ru-RU"/>
              </w:rPr>
              <w:t>относятся к</w:t>
            </w:r>
            <w:r w:rsidRPr="009E6767">
              <w:rPr>
                <w:rFonts w:ascii="Times New Roman" w:hAnsi="Times New Roman" w:cs="Times New Roman"/>
                <w:lang w:eastAsia="ru-RU"/>
              </w:rPr>
              <w:t xml:space="preserve"> </w:t>
            </w:r>
            <w:r w:rsidRPr="009E6767">
              <w:rPr>
                <w:rFonts w:ascii="Times New Roman" w:hAnsi="Times New Roman" w:cs="Times New Roman"/>
                <w:b/>
                <w:lang w:eastAsia="ru-RU"/>
              </w:rPr>
              <w:t>расходным обязательствам субъекта Российской Федерации</w:t>
            </w:r>
          </w:p>
        </w:tc>
      </w:tr>
      <w:tr w:rsidR="00A868D5" w14:paraId="35068566" w14:textId="77777777" w:rsidTr="00E95992">
        <w:trPr>
          <w:cantSplit/>
        </w:trPr>
        <w:tc>
          <w:tcPr>
            <w:tcW w:w="1101" w:type="dxa"/>
            <w:vAlign w:val="center"/>
          </w:tcPr>
          <w:p w14:paraId="16479996" w14:textId="77777777" w:rsidR="00A868D5" w:rsidRDefault="00A868D5" w:rsidP="00A868D5">
            <w:pPr>
              <w:tabs>
                <w:tab w:val="left" w:pos="851"/>
              </w:tabs>
              <w:jc w:val="center"/>
              <w:rPr>
                <w:rFonts w:ascii="Times New Roman" w:hAnsi="Times New Roman" w:cs="Times New Roman"/>
                <w:b/>
                <w:lang w:eastAsia="ru-RU"/>
              </w:rPr>
            </w:pPr>
            <w:r>
              <w:rPr>
                <w:rFonts w:ascii="Times New Roman" w:hAnsi="Times New Roman" w:cs="Times New Roman"/>
                <w:b/>
                <w:lang w:eastAsia="ru-RU"/>
              </w:rPr>
              <w:t>пункт 9</w:t>
            </w:r>
          </w:p>
        </w:tc>
        <w:tc>
          <w:tcPr>
            <w:tcW w:w="9780" w:type="dxa"/>
            <w:gridSpan w:val="4"/>
          </w:tcPr>
          <w:p w14:paraId="53DBDEFD" w14:textId="77777777" w:rsidR="00A868D5" w:rsidRDefault="00A868D5" w:rsidP="009536E1">
            <w:pPr>
              <w:tabs>
                <w:tab w:val="left" w:pos="851"/>
              </w:tabs>
              <w:jc w:val="both"/>
              <w:rPr>
                <w:rFonts w:ascii="Times New Roman" w:hAnsi="Times New Roman" w:cs="Times New Roman"/>
                <w:lang w:eastAsia="ru-RU"/>
              </w:rPr>
            </w:pPr>
            <w:r w:rsidRPr="00A868D5">
              <w:rPr>
                <w:rFonts w:ascii="Times New Roman" w:hAnsi="Times New Roman" w:cs="Times New Roman"/>
                <w:lang w:eastAsia="ru-RU"/>
              </w:rPr>
              <w:t xml:space="preserve">Право на обеспечение жилыми помещениями сохраняется за лицами, которые относились </w:t>
            </w:r>
            <w:r>
              <w:rPr>
                <w:rFonts w:ascii="Times New Roman" w:hAnsi="Times New Roman" w:cs="Times New Roman"/>
                <w:lang w:eastAsia="ru-RU"/>
              </w:rPr>
              <w:t>к категории детей-сирот и детей</w:t>
            </w:r>
            <w:r w:rsidRPr="00A868D5">
              <w:rPr>
                <w:rFonts w:ascii="Times New Roman" w:hAnsi="Times New Roman" w:cs="Times New Roman"/>
                <w:lang w:eastAsia="ru-RU"/>
              </w:rPr>
              <w:t xml:space="preserve"> и достигли возраста 23 лет, до фактического обеспечения их жилыми помещениями.</w:t>
            </w:r>
          </w:p>
        </w:tc>
      </w:tr>
    </w:tbl>
    <w:p w14:paraId="56386CB3" w14:textId="77777777" w:rsidR="007B6DD0" w:rsidRDefault="007B6DD0" w:rsidP="003F097B">
      <w:pPr>
        <w:tabs>
          <w:tab w:val="left" w:pos="851"/>
        </w:tabs>
        <w:spacing w:after="0" w:line="240" w:lineRule="auto"/>
        <w:jc w:val="both"/>
        <w:rPr>
          <w:rFonts w:ascii="Times New Roman" w:hAnsi="Times New Roman" w:cs="Times New Roman"/>
          <w:sz w:val="24"/>
          <w:szCs w:val="24"/>
          <w:lang w:eastAsia="ru-RU"/>
        </w:rPr>
      </w:pPr>
    </w:p>
    <w:p w14:paraId="4DAEF647" w14:textId="77777777" w:rsidR="009B7155" w:rsidRDefault="009B7155" w:rsidP="003F097B">
      <w:pPr>
        <w:tabs>
          <w:tab w:val="left" w:pos="851"/>
        </w:tabs>
        <w:spacing w:after="0" w:line="240" w:lineRule="auto"/>
        <w:jc w:val="both"/>
        <w:rPr>
          <w:rFonts w:ascii="Times New Roman" w:hAnsi="Times New Roman" w:cs="Times New Roman"/>
          <w:sz w:val="24"/>
          <w:szCs w:val="24"/>
          <w:lang w:eastAsia="ru-RU"/>
        </w:rPr>
        <w:sectPr w:rsidR="009B7155" w:rsidSect="009536E1">
          <w:pgSz w:w="11907" w:h="8392" w:orient="landscape" w:code="11"/>
          <w:pgMar w:top="1418" w:right="567" w:bottom="567" w:left="567" w:header="709" w:footer="709" w:gutter="0"/>
          <w:cols w:space="708"/>
          <w:docGrid w:linePitch="360"/>
        </w:sectPr>
      </w:pPr>
    </w:p>
    <w:p w14:paraId="4C2AE72C" w14:textId="77777777" w:rsidR="009B7155" w:rsidRPr="003F097B" w:rsidRDefault="009B7155" w:rsidP="003F097B">
      <w:pPr>
        <w:tabs>
          <w:tab w:val="left" w:pos="851"/>
        </w:tabs>
        <w:spacing w:after="0" w:line="240" w:lineRule="auto"/>
        <w:jc w:val="both"/>
        <w:rPr>
          <w:rFonts w:ascii="Times New Roman" w:hAnsi="Times New Roman" w:cs="Times New Roman"/>
          <w:sz w:val="24"/>
          <w:szCs w:val="24"/>
          <w:lang w:eastAsia="ru-RU"/>
        </w:rPr>
      </w:pPr>
    </w:p>
    <w:p w14:paraId="24F3539C" w14:textId="77777777" w:rsidR="00FE352B" w:rsidRPr="00870840" w:rsidRDefault="00FE352B" w:rsidP="00C14477">
      <w:pPr>
        <w:pStyle w:val="1"/>
        <w:rPr>
          <w:lang w:val="ru-RU"/>
        </w:rPr>
      </w:pPr>
      <w:bookmarkStart w:id="3" w:name="_Toc82510673"/>
      <w:r>
        <w:t>I</w:t>
      </w:r>
      <w:r w:rsidR="00C14477">
        <w:t>V</w:t>
      </w:r>
      <w:r w:rsidR="00032E47" w:rsidRPr="00870840">
        <w:rPr>
          <w:lang w:val="ru-RU"/>
        </w:rPr>
        <w:t>.</w:t>
      </w:r>
      <w:r w:rsidR="00037E3B">
        <w:rPr>
          <w:lang w:val="ru-RU"/>
        </w:rPr>
        <w:tab/>
      </w:r>
      <w:r w:rsidRPr="00870840">
        <w:rPr>
          <w:lang w:val="ru-RU"/>
        </w:rPr>
        <w:t>Предоставление субсидий из федерального бюджета бюджетам субъектов Российской Федерации на предоставление жилых помещений детям-сиротам и детям, оставшимся без попечения родителей, лицам из их числа</w:t>
      </w:r>
      <w:bookmarkEnd w:id="3"/>
    </w:p>
    <w:p w14:paraId="25DB4C3C" w14:textId="77777777" w:rsidR="00EE70B2" w:rsidRPr="00870840" w:rsidRDefault="00EE70B2" w:rsidP="00CC38B5">
      <w:pPr>
        <w:spacing w:before="120" w:after="120" w:line="240" w:lineRule="auto"/>
        <w:ind w:left="142" w:firstLine="284"/>
        <w:jc w:val="both"/>
        <w:rPr>
          <w:rFonts w:ascii="Times New Roman" w:hAnsi="Times New Roman" w:cs="Times New Roman"/>
          <w:b/>
          <w:sz w:val="24"/>
          <w:szCs w:val="24"/>
          <w:lang w:eastAsia="ru-RU"/>
        </w:rPr>
      </w:pPr>
      <w:r w:rsidRPr="00870840">
        <w:rPr>
          <w:rFonts w:ascii="Times New Roman" w:hAnsi="Times New Roman" w:cs="Times New Roman"/>
          <w:b/>
          <w:sz w:val="24"/>
          <w:szCs w:val="24"/>
          <w:lang w:eastAsia="ru-RU"/>
        </w:rPr>
        <w:t xml:space="preserve">Субсидии бюджетам субъектов Российской Федерации из федерального бюджета </w:t>
      </w:r>
      <w:r w:rsidRPr="00870840">
        <w:rPr>
          <w:rFonts w:ascii="Times New Roman" w:hAnsi="Times New Roman" w:cs="Times New Roman"/>
          <w:sz w:val="24"/>
          <w:szCs w:val="24"/>
          <w:lang w:eastAsia="ru-RU"/>
        </w:rPr>
        <w:t>– межбюджетные трансферты, предоставляемые бюджетам субъектов Российской Федерации в целях софинансирования расходных обязательств, возникающих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вопросам местного значения (статья 132 Бюджетного кодекса Российской Федерации).</w:t>
      </w:r>
    </w:p>
    <w:p w14:paraId="690854FD" w14:textId="77777777" w:rsidR="00375915" w:rsidRPr="00420554" w:rsidRDefault="00420554" w:rsidP="00CC38B5">
      <w:pPr>
        <w:tabs>
          <w:tab w:val="left" w:pos="851"/>
        </w:tabs>
        <w:spacing w:after="0" w:line="240" w:lineRule="auto"/>
        <w:ind w:left="142" w:firstLine="284"/>
        <w:jc w:val="both"/>
        <w:rPr>
          <w:rFonts w:ascii="Times New Roman" w:hAnsi="Times New Roman" w:cs="Times New Roman"/>
          <w:sz w:val="24"/>
          <w:szCs w:val="24"/>
          <w:lang w:eastAsia="ru-RU"/>
        </w:rPr>
      </w:pPr>
      <w:r w:rsidRPr="00420554">
        <w:rPr>
          <w:rFonts w:ascii="Times New Roman" w:hAnsi="Times New Roman" w:cs="Times New Roman"/>
          <w:b/>
          <w:sz w:val="24"/>
          <w:szCs w:val="24"/>
          <w:lang w:eastAsia="ru-RU"/>
        </w:rPr>
        <w:t>Правила предоставления и распределения субсидий из федерального бюджета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rFonts w:ascii="Times New Roman" w:hAnsi="Times New Roman" w:cs="Times New Roman"/>
          <w:sz w:val="24"/>
          <w:szCs w:val="24"/>
          <w:lang w:eastAsia="ru-RU"/>
        </w:rPr>
        <w:t xml:space="preserve"> </w:t>
      </w:r>
      <w:r w:rsidRPr="0074447F">
        <w:rPr>
          <w:rFonts w:ascii="Times New Roman" w:hAnsi="Times New Roman" w:cs="Times New Roman"/>
          <w:sz w:val="24"/>
          <w:szCs w:val="24"/>
          <w:lang w:eastAsia="ru-RU"/>
        </w:rPr>
        <w:t>установлены  п</w:t>
      </w:r>
      <w:r w:rsidR="00FE352B" w:rsidRPr="0074447F">
        <w:rPr>
          <w:rFonts w:ascii="Times New Roman" w:hAnsi="Times New Roman" w:cs="Times New Roman"/>
          <w:sz w:val="24"/>
          <w:szCs w:val="24"/>
          <w:lang w:eastAsia="ru-RU"/>
        </w:rPr>
        <w:t>риложение</w:t>
      </w:r>
      <w:r w:rsidRPr="0074447F">
        <w:rPr>
          <w:rFonts w:ascii="Times New Roman" w:hAnsi="Times New Roman" w:cs="Times New Roman"/>
          <w:sz w:val="24"/>
          <w:szCs w:val="24"/>
          <w:lang w:eastAsia="ru-RU"/>
        </w:rPr>
        <w:t>м</w:t>
      </w:r>
      <w:r w:rsidR="00FE352B" w:rsidRPr="0074447F">
        <w:rPr>
          <w:rFonts w:ascii="Times New Roman" w:hAnsi="Times New Roman" w:cs="Times New Roman"/>
          <w:sz w:val="24"/>
          <w:szCs w:val="24"/>
          <w:lang w:eastAsia="ru-RU"/>
        </w:rPr>
        <w:t xml:space="preserve"> №</w:t>
      </w:r>
      <w:r w:rsidR="008E6394" w:rsidRPr="0074447F">
        <w:rPr>
          <w:rFonts w:ascii="Times New Roman" w:hAnsi="Times New Roman" w:cs="Times New Roman"/>
          <w:sz w:val="24"/>
          <w:szCs w:val="24"/>
          <w:lang w:eastAsia="ru-RU"/>
        </w:rPr>
        <w:t xml:space="preserve"> </w:t>
      </w:r>
      <w:r w:rsidR="00FE352B" w:rsidRPr="0074447F">
        <w:rPr>
          <w:rFonts w:ascii="Times New Roman" w:hAnsi="Times New Roman" w:cs="Times New Roman"/>
          <w:sz w:val="24"/>
          <w:szCs w:val="24"/>
          <w:lang w:eastAsia="ru-RU"/>
        </w:rPr>
        <w:t>19</w:t>
      </w:r>
      <w:r w:rsidRPr="0074447F">
        <w:rPr>
          <w:rFonts w:ascii="Times New Roman" w:hAnsi="Times New Roman" w:cs="Times New Roman"/>
          <w:sz w:val="24"/>
          <w:szCs w:val="24"/>
          <w:lang w:eastAsia="ru-RU"/>
        </w:rPr>
        <w:t xml:space="preserve"> к </w:t>
      </w:r>
      <w:r w:rsidR="0074447F" w:rsidRPr="0074447F">
        <w:rPr>
          <w:rFonts w:ascii="Times New Roman" w:hAnsi="Times New Roman" w:cs="Times New Roman"/>
          <w:sz w:val="24"/>
          <w:szCs w:val="24"/>
          <w:lang w:eastAsia="ru-RU"/>
        </w:rPr>
        <w:t>г</w:t>
      </w:r>
      <w:r w:rsidRPr="0074447F">
        <w:rPr>
          <w:rFonts w:ascii="Times New Roman" w:hAnsi="Times New Roman" w:cs="Times New Roman"/>
          <w:sz w:val="24"/>
          <w:szCs w:val="24"/>
          <w:lang w:eastAsia="ru-RU"/>
        </w:rPr>
        <w:t>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w:t>
      </w:r>
      <w:r w:rsidR="0074447F">
        <w:rPr>
          <w:rFonts w:ascii="Times New Roman" w:hAnsi="Times New Roman" w:cs="Times New Roman"/>
          <w:sz w:val="24"/>
          <w:szCs w:val="24"/>
          <w:lang w:eastAsia="ru-RU"/>
        </w:rPr>
        <w:t xml:space="preserve"> </w:t>
      </w:r>
      <w:r w:rsidR="00FE352B" w:rsidRPr="008E6394">
        <w:rPr>
          <w:rFonts w:ascii="Times New Roman" w:hAnsi="Times New Roman" w:cs="Times New Roman"/>
          <w:sz w:val="24"/>
          <w:szCs w:val="24"/>
          <w:lang w:eastAsia="ru-RU"/>
        </w:rPr>
        <w:t>(введены постановлением Правительства РФ от 29 апреля 2021 г. №672)</w:t>
      </w:r>
      <w:r w:rsidR="00032E47" w:rsidRPr="008E6394">
        <w:rPr>
          <w:rFonts w:ascii="Times New Roman" w:hAnsi="Times New Roman" w:cs="Times New Roman"/>
          <w:sz w:val="24"/>
          <w:szCs w:val="24"/>
          <w:lang w:eastAsia="ru-RU"/>
        </w:rPr>
        <w:t>.</w:t>
      </w:r>
    </w:p>
    <w:p w14:paraId="7FB15AC7" w14:textId="77777777" w:rsidR="00CC38B5" w:rsidRDefault="00CC38B5" w:rsidP="00CC38B5">
      <w:pPr>
        <w:pStyle w:val="2"/>
      </w:pPr>
      <w:bookmarkStart w:id="4" w:name="_Toc82510674"/>
    </w:p>
    <w:p w14:paraId="51F48193" w14:textId="77777777" w:rsidR="00DC0FA4" w:rsidRPr="003272B6" w:rsidRDefault="00DC0FA4" w:rsidP="00CC38B5">
      <w:pPr>
        <w:pStyle w:val="2"/>
      </w:pPr>
      <w:r w:rsidRPr="003272B6">
        <w:t>Основные положения Правил</w:t>
      </w:r>
      <w:r w:rsidR="003272B6" w:rsidRPr="003272B6">
        <w:t xml:space="preserve"> предоставления и распределения субсидий</w:t>
      </w:r>
      <w:bookmarkEnd w:id="4"/>
    </w:p>
    <w:p w14:paraId="2C1BB2DB" w14:textId="77777777" w:rsidR="00DC0FA4" w:rsidRPr="008E6394" w:rsidRDefault="00DC0FA4" w:rsidP="00CC38B5">
      <w:pPr>
        <w:tabs>
          <w:tab w:val="left" w:pos="709"/>
          <w:tab w:val="left" w:pos="993"/>
        </w:tabs>
        <w:spacing w:after="0" w:line="240" w:lineRule="auto"/>
        <w:ind w:left="142" w:firstLine="284"/>
        <w:jc w:val="both"/>
        <w:rPr>
          <w:rFonts w:ascii="Times New Roman" w:hAnsi="Times New Roman" w:cs="Times New Roman"/>
          <w:sz w:val="24"/>
          <w:szCs w:val="24"/>
          <w:lang w:eastAsia="ru-RU"/>
        </w:rPr>
      </w:pPr>
      <w:r w:rsidRPr="008E6394">
        <w:rPr>
          <w:rFonts w:ascii="Times New Roman" w:hAnsi="Times New Roman" w:cs="Times New Roman"/>
          <w:sz w:val="24"/>
          <w:szCs w:val="24"/>
          <w:lang w:eastAsia="ru-RU"/>
        </w:rPr>
        <w:t>1.</w:t>
      </w:r>
      <w:r w:rsidR="008E6394">
        <w:rPr>
          <w:rFonts w:ascii="Times New Roman" w:hAnsi="Times New Roman" w:cs="Times New Roman"/>
          <w:sz w:val="24"/>
          <w:szCs w:val="24"/>
          <w:lang w:val="en-US" w:eastAsia="ru-RU"/>
        </w:rPr>
        <w:t> </w:t>
      </w:r>
      <w:r w:rsidRPr="008E6394">
        <w:rPr>
          <w:rFonts w:ascii="Times New Roman" w:hAnsi="Times New Roman" w:cs="Times New Roman"/>
          <w:sz w:val="24"/>
          <w:szCs w:val="24"/>
          <w:lang w:eastAsia="ru-RU"/>
        </w:rPr>
        <w:t xml:space="preserve">Критериями отбора субъектов Российской Федерации для предоставления субсидий являются: </w:t>
      </w:r>
    </w:p>
    <w:p w14:paraId="3DA935DA" w14:textId="77777777" w:rsidR="00DC0FA4" w:rsidRPr="008E6394" w:rsidRDefault="008E6394" w:rsidP="00CC38B5">
      <w:pPr>
        <w:tabs>
          <w:tab w:val="left" w:pos="851"/>
        </w:tabs>
        <w:spacing w:after="0" w:line="240" w:lineRule="auto"/>
        <w:ind w:left="142"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а)</w:t>
      </w:r>
      <w:r>
        <w:rPr>
          <w:rFonts w:ascii="Times New Roman" w:hAnsi="Times New Roman" w:cs="Times New Roman"/>
          <w:sz w:val="24"/>
          <w:szCs w:val="24"/>
          <w:lang w:val="en-US" w:eastAsia="ru-RU"/>
        </w:rPr>
        <w:t> </w:t>
      </w:r>
      <w:r w:rsidR="00DC0FA4" w:rsidRPr="008E6394">
        <w:rPr>
          <w:rFonts w:ascii="Times New Roman" w:hAnsi="Times New Roman" w:cs="Times New Roman"/>
          <w:sz w:val="24"/>
          <w:szCs w:val="24"/>
          <w:lang w:eastAsia="ru-RU"/>
        </w:rPr>
        <w:t xml:space="preserve">наличие в субъекте Российской Федерации включенных в список на получение жилого помещения лиц из числа детей-сирот; </w:t>
      </w:r>
    </w:p>
    <w:p w14:paraId="1F83D22D" w14:textId="77777777" w:rsidR="00DC0FA4" w:rsidRPr="008E6394" w:rsidRDefault="00DC0FA4" w:rsidP="00CC38B5">
      <w:pPr>
        <w:tabs>
          <w:tab w:val="left" w:pos="851"/>
        </w:tabs>
        <w:spacing w:after="0" w:line="240" w:lineRule="auto"/>
        <w:ind w:left="142" w:firstLine="284"/>
        <w:jc w:val="both"/>
        <w:rPr>
          <w:rFonts w:ascii="Times New Roman" w:hAnsi="Times New Roman" w:cs="Times New Roman"/>
          <w:sz w:val="24"/>
          <w:szCs w:val="24"/>
          <w:lang w:eastAsia="ru-RU"/>
        </w:rPr>
      </w:pPr>
      <w:r w:rsidRPr="008E6394">
        <w:rPr>
          <w:rFonts w:ascii="Times New Roman" w:hAnsi="Times New Roman" w:cs="Times New Roman"/>
          <w:sz w:val="24"/>
          <w:szCs w:val="24"/>
          <w:lang w:eastAsia="ru-RU"/>
        </w:rPr>
        <w:t>б)</w:t>
      </w:r>
      <w:r w:rsidR="008E6394">
        <w:rPr>
          <w:rFonts w:ascii="Times New Roman" w:hAnsi="Times New Roman" w:cs="Times New Roman"/>
          <w:sz w:val="24"/>
          <w:szCs w:val="24"/>
          <w:lang w:val="en-US" w:eastAsia="ru-RU"/>
        </w:rPr>
        <w:t> </w:t>
      </w:r>
      <w:r w:rsidRPr="008E6394">
        <w:rPr>
          <w:rFonts w:ascii="Times New Roman" w:hAnsi="Times New Roman" w:cs="Times New Roman"/>
          <w:sz w:val="24"/>
          <w:szCs w:val="24"/>
          <w:lang w:eastAsia="ru-RU"/>
        </w:rPr>
        <w:t>наличие правового акта субъекта Российской Федерации, определяющего уполномоченный орган исполнительной власти субъекта Российской Федерации по предоставлению благоустроенных жилых помещений специализированного жилищного фонда детям-сиротам;</w:t>
      </w:r>
    </w:p>
    <w:p w14:paraId="1F22C3FE" w14:textId="77777777" w:rsidR="00DC0FA4" w:rsidRPr="008E6394" w:rsidRDefault="00DC0FA4" w:rsidP="00CC38B5">
      <w:pPr>
        <w:tabs>
          <w:tab w:val="left" w:pos="851"/>
        </w:tabs>
        <w:spacing w:after="0" w:line="240" w:lineRule="auto"/>
        <w:ind w:left="142" w:firstLine="284"/>
        <w:jc w:val="both"/>
        <w:rPr>
          <w:rFonts w:ascii="Times New Roman" w:hAnsi="Times New Roman" w:cs="Times New Roman"/>
          <w:sz w:val="24"/>
          <w:szCs w:val="24"/>
          <w:lang w:eastAsia="ru-RU"/>
        </w:rPr>
      </w:pPr>
      <w:r w:rsidRPr="008E6394">
        <w:rPr>
          <w:rFonts w:ascii="Times New Roman" w:hAnsi="Times New Roman" w:cs="Times New Roman"/>
          <w:sz w:val="24"/>
          <w:szCs w:val="24"/>
          <w:lang w:eastAsia="ru-RU"/>
        </w:rPr>
        <w:t>в)</w:t>
      </w:r>
      <w:r w:rsidR="008E6394">
        <w:rPr>
          <w:rFonts w:ascii="Times New Roman" w:hAnsi="Times New Roman" w:cs="Times New Roman"/>
          <w:sz w:val="24"/>
          <w:szCs w:val="24"/>
          <w:lang w:val="en-US" w:eastAsia="ru-RU"/>
        </w:rPr>
        <w:t> </w:t>
      </w:r>
      <w:r w:rsidRPr="008E6394">
        <w:rPr>
          <w:rFonts w:ascii="Times New Roman" w:hAnsi="Times New Roman" w:cs="Times New Roman"/>
          <w:sz w:val="24"/>
          <w:szCs w:val="24"/>
          <w:lang w:eastAsia="ru-RU"/>
        </w:rPr>
        <w:t>наличие правового акта субъекта Российской Федерации, определяющего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w:t>
      </w:r>
    </w:p>
    <w:p w14:paraId="13C5B13B" w14:textId="77777777" w:rsidR="00DC0FA4" w:rsidRPr="008E6394" w:rsidRDefault="00DC0FA4" w:rsidP="00CC38B5">
      <w:pPr>
        <w:tabs>
          <w:tab w:val="left" w:pos="851"/>
        </w:tabs>
        <w:spacing w:after="0" w:line="240" w:lineRule="auto"/>
        <w:ind w:left="142" w:firstLine="284"/>
        <w:jc w:val="both"/>
        <w:rPr>
          <w:rFonts w:ascii="Times New Roman" w:hAnsi="Times New Roman" w:cs="Times New Roman"/>
          <w:sz w:val="24"/>
          <w:szCs w:val="24"/>
          <w:lang w:eastAsia="ru-RU"/>
        </w:rPr>
      </w:pPr>
      <w:r w:rsidRPr="008E6394">
        <w:rPr>
          <w:rFonts w:ascii="Times New Roman" w:hAnsi="Times New Roman" w:cs="Times New Roman"/>
          <w:sz w:val="24"/>
          <w:szCs w:val="24"/>
          <w:lang w:eastAsia="ru-RU"/>
        </w:rPr>
        <w:t>2.</w:t>
      </w:r>
      <w:r w:rsidR="008E6394">
        <w:rPr>
          <w:rFonts w:ascii="Times New Roman" w:hAnsi="Times New Roman" w:cs="Times New Roman"/>
          <w:sz w:val="24"/>
          <w:szCs w:val="24"/>
          <w:lang w:val="en-US" w:eastAsia="ru-RU"/>
        </w:rPr>
        <w:t> </w:t>
      </w:r>
      <w:r w:rsidRPr="008E6394">
        <w:rPr>
          <w:rFonts w:ascii="Times New Roman" w:hAnsi="Times New Roman" w:cs="Times New Roman"/>
          <w:sz w:val="24"/>
          <w:szCs w:val="24"/>
          <w:lang w:eastAsia="ru-RU"/>
        </w:rPr>
        <w:t>Условиями предоставления субсидий являются:</w:t>
      </w:r>
    </w:p>
    <w:p w14:paraId="222CE2A0" w14:textId="77777777" w:rsidR="00DC0FA4" w:rsidRPr="008E6394" w:rsidRDefault="00DC0FA4" w:rsidP="00CC38B5">
      <w:pPr>
        <w:tabs>
          <w:tab w:val="left" w:pos="851"/>
        </w:tabs>
        <w:spacing w:after="0" w:line="240" w:lineRule="auto"/>
        <w:ind w:left="142" w:firstLine="284"/>
        <w:jc w:val="both"/>
        <w:rPr>
          <w:rFonts w:ascii="Times New Roman" w:hAnsi="Times New Roman" w:cs="Times New Roman"/>
          <w:sz w:val="24"/>
          <w:szCs w:val="24"/>
          <w:lang w:eastAsia="ru-RU"/>
        </w:rPr>
      </w:pPr>
      <w:r w:rsidRPr="008E6394">
        <w:rPr>
          <w:rFonts w:ascii="Times New Roman" w:hAnsi="Times New Roman" w:cs="Times New Roman"/>
          <w:sz w:val="24"/>
          <w:szCs w:val="24"/>
          <w:lang w:eastAsia="ru-RU"/>
        </w:rPr>
        <w:t>а)</w:t>
      </w:r>
      <w:r w:rsidR="008E6394">
        <w:rPr>
          <w:rFonts w:ascii="Times New Roman" w:hAnsi="Times New Roman" w:cs="Times New Roman"/>
          <w:sz w:val="24"/>
          <w:szCs w:val="24"/>
          <w:lang w:val="en-US" w:eastAsia="ru-RU"/>
        </w:rPr>
        <w:t> </w:t>
      </w:r>
      <w:r w:rsidRPr="008E6394">
        <w:rPr>
          <w:rFonts w:ascii="Times New Roman" w:hAnsi="Times New Roman" w:cs="Times New Roman"/>
          <w:sz w:val="24"/>
          <w:szCs w:val="24"/>
          <w:lang w:eastAsia="ru-RU"/>
        </w:rPr>
        <w:t>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w:t>
      </w:r>
    </w:p>
    <w:p w14:paraId="2EFEE4D3" w14:textId="77777777" w:rsidR="00DC0FA4" w:rsidRPr="008E6394" w:rsidRDefault="00DC0FA4" w:rsidP="00CC38B5">
      <w:pPr>
        <w:tabs>
          <w:tab w:val="left" w:pos="851"/>
        </w:tabs>
        <w:spacing w:after="0" w:line="240" w:lineRule="auto"/>
        <w:ind w:left="142" w:firstLine="284"/>
        <w:jc w:val="both"/>
        <w:rPr>
          <w:rFonts w:ascii="Times New Roman" w:hAnsi="Times New Roman" w:cs="Times New Roman"/>
          <w:sz w:val="24"/>
          <w:szCs w:val="24"/>
          <w:lang w:eastAsia="ru-RU"/>
        </w:rPr>
      </w:pPr>
      <w:r w:rsidRPr="008E6394">
        <w:rPr>
          <w:rFonts w:ascii="Times New Roman" w:hAnsi="Times New Roman" w:cs="Times New Roman"/>
          <w:sz w:val="24"/>
          <w:szCs w:val="24"/>
          <w:lang w:eastAsia="ru-RU"/>
        </w:rPr>
        <w:t>б)</w:t>
      </w:r>
      <w:r w:rsidR="008E6394">
        <w:rPr>
          <w:rFonts w:ascii="Times New Roman" w:hAnsi="Times New Roman" w:cs="Times New Roman"/>
          <w:sz w:val="24"/>
          <w:szCs w:val="24"/>
          <w:lang w:val="en-US" w:eastAsia="ru-RU"/>
        </w:rPr>
        <w:t> </w:t>
      </w:r>
      <w:r w:rsidRPr="008E6394">
        <w:rPr>
          <w:rFonts w:ascii="Times New Roman" w:hAnsi="Times New Roman" w:cs="Times New Roman"/>
          <w:sz w:val="24"/>
          <w:szCs w:val="24"/>
          <w:lang w:eastAsia="ru-RU"/>
        </w:rPr>
        <w:t xml:space="preserve">наличие государственной программы (подпрограммы) субъекта Российской Федерации, утверждающей перечень мероприятий, при реализации которых возникают расходные обязательства субъекта Российской Федерации, </w:t>
      </w:r>
    </w:p>
    <w:p w14:paraId="039D3E2F" w14:textId="77777777" w:rsidR="00250A96" w:rsidRDefault="00DC0FA4" w:rsidP="00CC38B5">
      <w:pPr>
        <w:tabs>
          <w:tab w:val="left" w:pos="851"/>
        </w:tabs>
        <w:spacing w:after="0" w:line="240" w:lineRule="auto"/>
        <w:ind w:left="142" w:firstLine="284"/>
        <w:jc w:val="both"/>
        <w:rPr>
          <w:rFonts w:ascii="Times New Roman" w:hAnsi="Times New Roman" w:cs="Times New Roman"/>
          <w:sz w:val="24"/>
          <w:szCs w:val="24"/>
          <w:lang w:eastAsia="ru-RU"/>
        </w:rPr>
      </w:pPr>
      <w:r w:rsidRPr="008E6394">
        <w:rPr>
          <w:rFonts w:ascii="Times New Roman" w:hAnsi="Times New Roman" w:cs="Times New Roman"/>
          <w:sz w:val="24"/>
          <w:szCs w:val="24"/>
          <w:lang w:eastAsia="ru-RU"/>
        </w:rPr>
        <w:t>в)</w:t>
      </w:r>
      <w:r w:rsidR="008E6394">
        <w:rPr>
          <w:rFonts w:ascii="Times New Roman" w:hAnsi="Times New Roman" w:cs="Times New Roman"/>
          <w:sz w:val="24"/>
          <w:szCs w:val="24"/>
          <w:lang w:val="en-US" w:eastAsia="ru-RU"/>
        </w:rPr>
        <w:t> </w:t>
      </w:r>
      <w:r w:rsidRPr="008E6394">
        <w:rPr>
          <w:rFonts w:ascii="Times New Roman" w:hAnsi="Times New Roman" w:cs="Times New Roman"/>
          <w:sz w:val="24"/>
          <w:szCs w:val="24"/>
          <w:lang w:eastAsia="ru-RU"/>
        </w:rPr>
        <w:t>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w:t>
      </w:r>
      <w:r w:rsidR="001175B0" w:rsidRPr="008E6394">
        <w:rPr>
          <w:rFonts w:ascii="Times New Roman" w:hAnsi="Times New Roman" w:cs="Times New Roman"/>
          <w:sz w:val="24"/>
          <w:szCs w:val="24"/>
          <w:lang w:eastAsia="ru-RU"/>
        </w:rPr>
        <w:t xml:space="preserve"> в соответствии с пунктом 10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w:t>
      </w:r>
      <w:r w:rsidR="003272B6">
        <w:rPr>
          <w:rFonts w:ascii="Times New Roman" w:hAnsi="Times New Roman" w:cs="Times New Roman"/>
          <w:sz w:val="24"/>
          <w:szCs w:val="24"/>
          <w:lang w:eastAsia="ru-RU"/>
        </w:rPr>
        <w:t>от 30 сентября 2014 г. № 999 «О </w:t>
      </w:r>
      <w:r w:rsidR="001175B0" w:rsidRPr="008E6394">
        <w:rPr>
          <w:rFonts w:ascii="Times New Roman" w:hAnsi="Times New Roman" w:cs="Times New Roman"/>
          <w:sz w:val="24"/>
          <w:szCs w:val="24"/>
          <w:lang w:eastAsia="ru-RU"/>
        </w:rPr>
        <w:t>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w:t>
      </w:r>
    </w:p>
    <w:p w14:paraId="42674826" w14:textId="77777777" w:rsidR="003272B6" w:rsidRPr="00CC38B5" w:rsidRDefault="003272B6" w:rsidP="00CC38B5">
      <w:pPr>
        <w:pStyle w:val="3"/>
      </w:pPr>
      <w:bookmarkStart w:id="5" w:name="_Toc82510675"/>
      <w:r w:rsidRPr="00CC38B5">
        <w:t>Заключение соглашений о предоставлении субсидий</w:t>
      </w:r>
      <w:bookmarkEnd w:id="5"/>
    </w:p>
    <w:p w14:paraId="0F47A0B1" w14:textId="77777777" w:rsidR="00DC0FA4" w:rsidRPr="008E6394" w:rsidRDefault="004D72A5" w:rsidP="00CC38B5">
      <w:pPr>
        <w:tabs>
          <w:tab w:val="left" w:pos="851"/>
        </w:tabs>
        <w:spacing w:after="0" w:line="240" w:lineRule="auto"/>
        <w:ind w:left="142" w:firstLine="283"/>
        <w:jc w:val="both"/>
        <w:rPr>
          <w:rFonts w:ascii="Times New Roman" w:hAnsi="Times New Roman" w:cs="Times New Roman"/>
          <w:b/>
          <w:sz w:val="24"/>
          <w:szCs w:val="24"/>
          <w:lang w:eastAsia="ru-RU"/>
        </w:rPr>
      </w:pPr>
      <w:r w:rsidRPr="008E6394">
        <w:rPr>
          <w:rFonts w:ascii="Times New Roman" w:hAnsi="Times New Roman" w:cs="Times New Roman"/>
          <w:b/>
          <w:sz w:val="24"/>
          <w:szCs w:val="24"/>
          <w:lang w:eastAsia="ru-RU"/>
        </w:rPr>
        <w:t>Заключение соглашений</w:t>
      </w:r>
      <w:r w:rsidRPr="008E6394">
        <w:rPr>
          <w:rFonts w:ascii="Times New Roman" w:hAnsi="Times New Roman" w:cs="Times New Roman"/>
          <w:sz w:val="24"/>
          <w:szCs w:val="24"/>
          <w:lang w:eastAsia="ru-RU"/>
        </w:rPr>
        <w:t xml:space="preserve"> о предоставлении субсидий, предусмотренных федеральным законом о федеральном бюджете на очередной финансовый год и плановый период, </w:t>
      </w:r>
      <w:r w:rsidRPr="008E6394">
        <w:rPr>
          <w:rFonts w:ascii="Times New Roman" w:hAnsi="Times New Roman" w:cs="Times New Roman"/>
          <w:b/>
          <w:sz w:val="24"/>
          <w:szCs w:val="24"/>
          <w:lang w:eastAsia="ru-RU"/>
        </w:rPr>
        <w:t xml:space="preserve">осуществляется до 1 января очередного финансового года </w:t>
      </w:r>
      <w:r w:rsidRPr="008E6394">
        <w:rPr>
          <w:rFonts w:ascii="Times New Roman" w:hAnsi="Times New Roman" w:cs="Times New Roman"/>
          <w:sz w:val="24"/>
          <w:szCs w:val="24"/>
          <w:lang w:eastAsia="ru-RU"/>
        </w:rPr>
        <w:t>(пункт 4.1 статьи 132 Бюджетного кодекса Российской Федерации).</w:t>
      </w:r>
    </w:p>
    <w:p w14:paraId="49EC5355" w14:textId="77777777" w:rsidR="0096008C" w:rsidRPr="008E6394" w:rsidRDefault="0096008C" w:rsidP="00CC38B5">
      <w:pPr>
        <w:tabs>
          <w:tab w:val="left" w:pos="851"/>
        </w:tabs>
        <w:spacing w:after="0" w:line="240" w:lineRule="auto"/>
        <w:ind w:left="142" w:firstLine="283"/>
        <w:jc w:val="both"/>
        <w:rPr>
          <w:rFonts w:ascii="Times New Roman" w:hAnsi="Times New Roman" w:cs="Times New Roman"/>
          <w:sz w:val="24"/>
          <w:szCs w:val="24"/>
          <w:lang w:eastAsia="ru-RU"/>
        </w:rPr>
      </w:pPr>
      <w:r w:rsidRPr="008E6394">
        <w:rPr>
          <w:rFonts w:ascii="Times New Roman" w:hAnsi="Times New Roman" w:cs="Times New Roman"/>
          <w:sz w:val="24"/>
          <w:szCs w:val="24"/>
          <w:lang w:eastAsia="ru-RU"/>
        </w:rPr>
        <w:t>В случае нарушения сроков заключения соглашения бюджетные ассигнования федерального бюджета, предусмотренные на текущий финансовый год на соответствующие цели, направляются на увеличение бюджетных ассигнований резервного фонда Правительства Российской Федерации</w:t>
      </w:r>
      <w:r w:rsidR="000B40AB" w:rsidRPr="008E6394">
        <w:rPr>
          <w:rFonts w:ascii="Times New Roman" w:hAnsi="Times New Roman" w:cs="Times New Roman"/>
          <w:sz w:val="24"/>
          <w:szCs w:val="24"/>
          <w:lang w:eastAsia="ru-RU"/>
        </w:rPr>
        <w:t xml:space="preserve"> (пункт 4.2 статьи 132 Бюджетного кодекса Российской Федерации)</w:t>
      </w:r>
      <w:r w:rsidRPr="008E6394">
        <w:rPr>
          <w:rFonts w:ascii="Times New Roman" w:hAnsi="Times New Roman" w:cs="Times New Roman"/>
          <w:sz w:val="24"/>
          <w:szCs w:val="24"/>
          <w:lang w:eastAsia="ru-RU"/>
        </w:rPr>
        <w:t>.</w:t>
      </w:r>
    </w:p>
    <w:p w14:paraId="0A45C417" w14:textId="77777777" w:rsidR="00E3677C" w:rsidRPr="008E6394" w:rsidRDefault="00E3677C" w:rsidP="00CC38B5">
      <w:pPr>
        <w:tabs>
          <w:tab w:val="left" w:pos="851"/>
        </w:tabs>
        <w:spacing w:after="0" w:line="240" w:lineRule="auto"/>
        <w:ind w:left="142" w:firstLine="283"/>
        <w:jc w:val="both"/>
        <w:rPr>
          <w:rFonts w:ascii="Times New Roman" w:hAnsi="Times New Roman" w:cs="Times New Roman"/>
          <w:sz w:val="24"/>
          <w:szCs w:val="24"/>
          <w:lang w:eastAsia="ru-RU"/>
        </w:rPr>
      </w:pPr>
      <w:r w:rsidRPr="008E6394">
        <w:rPr>
          <w:rFonts w:ascii="Times New Roman" w:hAnsi="Times New Roman" w:cs="Times New Roman"/>
          <w:sz w:val="24"/>
          <w:szCs w:val="24"/>
          <w:lang w:eastAsia="ru-RU"/>
        </w:rPr>
        <w:t>Соглашение заключается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r w:rsidR="00DD7489" w:rsidRPr="008E6394">
        <w:rPr>
          <w:rFonts w:ascii="Times New Roman" w:hAnsi="Times New Roman" w:cs="Times New Roman"/>
          <w:sz w:val="24"/>
          <w:szCs w:val="24"/>
          <w:lang w:eastAsia="ru-RU"/>
        </w:rPr>
        <w:t xml:space="preserve"> (пункты 9 и 12 Правил формирования, предоставления и распределения субсидий)</w:t>
      </w:r>
      <w:r w:rsidRPr="008E6394">
        <w:rPr>
          <w:rFonts w:ascii="Times New Roman" w:hAnsi="Times New Roman" w:cs="Times New Roman"/>
          <w:sz w:val="24"/>
          <w:szCs w:val="24"/>
          <w:lang w:eastAsia="ru-RU"/>
        </w:rPr>
        <w:t>.</w:t>
      </w:r>
    </w:p>
    <w:p w14:paraId="31806286" w14:textId="77777777" w:rsidR="00DD7489" w:rsidRPr="008E6394" w:rsidRDefault="00DD7489" w:rsidP="00CC38B5">
      <w:pPr>
        <w:tabs>
          <w:tab w:val="left" w:pos="851"/>
        </w:tabs>
        <w:spacing w:after="0" w:line="240" w:lineRule="auto"/>
        <w:ind w:left="142" w:firstLine="283"/>
        <w:jc w:val="both"/>
        <w:rPr>
          <w:rFonts w:ascii="Times New Roman" w:hAnsi="Times New Roman" w:cs="Times New Roman"/>
          <w:i/>
          <w:u w:val="single"/>
          <w:lang w:eastAsia="ru-RU"/>
        </w:rPr>
      </w:pPr>
      <w:r w:rsidRPr="008E6394">
        <w:rPr>
          <w:rFonts w:ascii="Times New Roman" w:hAnsi="Times New Roman" w:cs="Times New Roman"/>
          <w:i/>
          <w:u w:val="single"/>
          <w:lang w:eastAsia="ru-RU"/>
        </w:rPr>
        <w:t>Справочно:</w:t>
      </w:r>
    </w:p>
    <w:p w14:paraId="2550830D" w14:textId="77777777" w:rsidR="00DD7489" w:rsidRDefault="00DD7489" w:rsidP="00CC38B5">
      <w:pPr>
        <w:tabs>
          <w:tab w:val="left" w:pos="851"/>
        </w:tabs>
        <w:spacing w:after="0" w:line="240" w:lineRule="auto"/>
        <w:ind w:left="142" w:firstLine="283"/>
        <w:jc w:val="both"/>
        <w:rPr>
          <w:rFonts w:ascii="Times New Roman" w:hAnsi="Times New Roman" w:cs="Times New Roman"/>
          <w:i/>
          <w:lang w:eastAsia="ru-RU"/>
        </w:rPr>
      </w:pPr>
      <w:r w:rsidRPr="008E6394">
        <w:rPr>
          <w:rFonts w:ascii="Times New Roman" w:hAnsi="Times New Roman" w:cs="Times New Roman"/>
          <w:i/>
          <w:lang w:eastAsia="ru-RU"/>
        </w:rPr>
        <w:t>Типовая форма соглашения утверждена приказом Минфина России от 14 декабря 2018 г. № 269н.</w:t>
      </w:r>
    </w:p>
    <w:p w14:paraId="1CC0516E" w14:textId="77777777" w:rsidR="00CC38B5" w:rsidRDefault="00CC38B5" w:rsidP="00CC38B5">
      <w:pPr>
        <w:pStyle w:val="3"/>
      </w:pPr>
      <w:bookmarkStart w:id="6" w:name="_Toc82510676"/>
    </w:p>
    <w:p w14:paraId="1900BC49" w14:textId="77777777" w:rsidR="00CC38B5" w:rsidRDefault="00CC38B5" w:rsidP="00CC38B5">
      <w:pPr>
        <w:pStyle w:val="3"/>
      </w:pPr>
    </w:p>
    <w:p w14:paraId="4C43EF65" w14:textId="77777777" w:rsidR="00CC38B5" w:rsidRDefault="00CC38B5" w:rsidP="00CC38B5">
      <w:pPr>
        <w:pStyle w:val="3"/>
      </w:pPr>
    </w:p>
    <w:p w14:paraId="6543DC57" w14:textId="77777777" w:rsidR="003272B6" w:rsidRPr="003272B6" w:rsidRDefault="003272B6" w:rsidP="00CC38B5">
      <w:pPr>
        <w:pStyle w:val="3"/>
      </w:pPr>
      <w:r w:rsidRPr="003272B6">
        <w:t>Определение размера субсидии</w:t>
      </w:r>
      <w:bookmarkEnd w:id="6"/>
    </w:p>
    <w:p w14:paraId="7768EFF6" w14:textId="77777777" w:rsidR="00533020" w:rsidRPr="008E6394" w:rsidRDefault="00533020" w:rsidP="00CC38B5">
      <w:pPr>
        <w:tabs>
          <w:tab w:val="left" w:pos="851"/>
        </w:tabs>
        <w:spacing w:after="0" w:line="240" w:lineRule="auto"/>
        <w:ind w:left="142" w:firstLine="283"/>
        <w:jc w:val="both"/>
        <w:rPr>
          <w:rFonts w:ascii="Times New Roman" w:hAnsi="Times New Roman" w:cs="Times New Roman"/>
          <w:sz w:val="24"/>
          <w:szCs w:val="24"/>
          <w:lang w:eastAsia="ru-RU"/>
        </w:rPr>
      </w:pPr>
      <w:r w:rsidRPr="008E6394">
        <w:rPr>
          <w:rFonts w:ascii="Times New Roman" w:hAnsi="Times New Roman" w:cs="Times New Roman"/>
          <w:sz w:val="24"/>
          <w:szCs w:val="24"/>
          <w:lang w:eastAsia="ru-RU"/>
        </w:rPr>
        <w:t>4.</w:t>
      </w:r>
      <w:r w:rsidR="008E6394">
        <w:rPr>
          <w:rFonts w:ascii="Times New Roman" w:hAnsi="Times New Roman" w:cs="Times New Roman"/>
          <w:sz w:val="24"/>
          <w:szCs w:val="24"/>
          <w:lang w:val="en-US" w:eastAsia="ru-RU"/>
        </w:rPr>
        <w:t> </w:t>
      </w:r>
      <w:r w:rsidRPr="008E6394">
        <w:rPr>
          <w:rFonts w:ascii="Times New Roman" w:hAnsi="Times New Roman" w:cs="Times New Roman"/>
          <w:sz w:val="24"/>
          <w:szCs w:val="24"/>
          <w:lang w:eastAsia="ru-RU"/>
        </w:rPr>
        <w:t>Размер субсидии, предоставляемой из федерального бюджета бюджету субъекта Российской Федерации определяется исходя из:</w:t>
      </w:r>
    </w:p>
    <w:p w14:paraId="0FCAA1F6" w14:textId="77777777" w:rsidR="00533020" w:rsidRPr="008E6394" w:rsidRDefault="00533020" w:rsidP="00CC38B5">
      <w:pPr>
        <w:tabs>
          <w:tab w:val="left" w:pos="851"/>
        </w:tabs>
        <w:spacing w:after="0" w:line="240" w:lineRule="auto"/>
        <w:ind w:left="142" w:firstLine="283"/>
        <w:jc w:val="both"/>
        <w:rPr>
          <w:rFonts w:ascii="Times New Roman" w:hAnsi="Times New Roman" w:cs="Times New Roman"/>
          <w:sz w:val="24"/>
          <w:szCs w:val="24"/>
          <w:lang w:eastAsia="ru-RU"/>
        </w:rPr>
      </w:pPr>
      <w:r w:rsidRPr="008E6394">
        <w:rPr>
          <w:rFonts w:ascii="Times New Roman" w:hAnsi="Times New Roman" w:cs="Times New Roman"/>
          <w:sz w:val="24"/>
          <w:szCs w:val="24"/>
          <w:lang w:eastAsia="ru-RU"/>
        </w:rPr>
        <w:t>а)</w:t>
      </w:r>
      <w:r w:rsidR="008E6394">
        <w:rPr>
          <w:rFonts w:ascii="Times New Roman" w:hAnsi="Times New Roman" w:cs="Times New Roman"/>
          <w:sz w:val="24"/>
          <w:szCs w:val="24"/>
          <w:lang w:val="en-US" w:eastAsia="ru-RU"/>
        </w:rPr>
        <w:t> </w:t>
      </w:r>
      <w:r w:rsidRPr="008E6394">
        <w:rPr>
          <w:rFonts w:ascii="Times New Roman" w:hAnsi="Times New Roman" w:cs="Times New Roman"/>
          <w:sz w:val="24"/>
          <w:szCs w:val="24"/>
          <w:lang w:eastAsia="ru-RU"/>
        </w:rPr>
        <w:t>лимитов бюджетных обязательств, доведенных до Минстроя России как получателя средств федерального бюджета на предоставление субсидий;</w:t>
      </w:r>
    </w:p>
    <w:p w14:paraId="6BB41BED" w14:textId="77777777" w:rsidR="00533020" w:rsidRPr="008E6394" w:rsidRDefault="00533020" w:rsidP="00CC38B5">
      <w:pPr>
        <w:tabs>
          <w:tab w:val="left" w:pos="851"/>
        </w:tabs>
        <w:spacing w:after="0" w:line="240" w:lineRule="auto"/>
        <w:ind w:left="142" w:firstLine="283"/>
        <w:jc w:val="both"/>
        <w:rPr>
          <w:rFonts w:ascii="Times New Roman" w:hAnsi="Times New Roman" w:cs="Times New Roman"/>
          <w:sz w:val="24"/>
          <w:szCs w:val="24"/>
          <w:lang w:eastAsia="ru-RU"/>
        </w:rPr>
      </w:pPr>
      <w:r w:rsidRPr="008E6394">
        <w:rPr>
          <w:rFonts w:ascii="Times New Roman" w:hAnsi="Times New Roman" w:cs="Times New Roman"/>
          <w:sz w:val="24"/>
          <w:szCs w:val="24"/>
          <w:lang w:eastAsia="ru-RU"/>
        </w:rPr>
        <w:t>б)</w:t>
      </w:r>
      <w:r w:rsidR="008E6394">
        <w:rPr>
          <w:rFonts w:ascii="Times New Roman" w:hAnsi="Times New Roman" w:cs="Times New Roman"/>
          <w:sz w:val="24"/>
          <w:szCs w:val="24"/>
          <w:lang w:val="en-US" w:eastAsia="ru-RU"/>
        </w:rPr>
        <w:t> </w:t>
      </w:r>
      <w:r w:rsidRPr="008E6394">
        <w:rPr>
          <w:rFonts w:ascii="Times New Roman" w:hAnsi="Times New Roman" w:cs="Times New Roman"/>
          <w:sz w:val="24"/>
          <w:szCs w:val="24"/>
          <w:lang w:eastAsia="ru-RU"/>
        </w:rPr>
        <w:t>численности лиц из числа детей-сирот и детей, оставшихся без попечения родителей, состоящих на учете на получение жилого помещения.</w:t>
      </w:r>
    </w:p>
    <w:p w14:paraId="77A050D3" w14:textId="77777777" w:rsidR="00533020" w:rsidRPr="008E6394" w:rsidRDefault="00533020" w:rsidP="00CC38B5">
      <w:pPr>
        <w:tabs>
          <w:tab w:val="left" w:pos="851"/>
        </w:tabs>
        <w:spacing w:after="0" w:line="240" w:lineRule="auto"/>
        <w:ind w:left="142" w:firstLine="283"/>
        <w:jc w:val="both"/>
        <w:rPr>
          <w:rFonts w:ascii="Times New Roman" w:hAnsi="Times New Roman" w:cs="Times New Roman"/>
          <w:i/>
          <w:u w:val="single"/>
          <w:lang w:eastAsia="ru-RU"/>
        </w:rPr>
      </w:pPr>
      <w:r w:rsidRPr="008E6394">
        <w:rPr>
          <w:rFonts w:ascii="Times New Roman" w:hAnsi="Times New Roman" w:cs="Times New Roman"/>
          <w:i/>
          <w:u w:val="single"/>
          <w:lang w:eastAsia="ru-RU"/>
        </w:rPr>
        <w:t>Справочно:</w:t>
      </w:r>
    </w:p>
    <w:p w14:paraId="5C49A710" w14:textId="77777777" w:rsidR="00533020" w:rsidRPr="008E6394" w:rsidRDefault="00533020" w:rsidP="00CC38B5">
      <w:pPr>
        <w:tabs>
          <w:tab w:val="left" w:pos="851"/>
        </w:tabs>
        <w:spacing w:after="0" w:line="240" w:lineRule="auto"/>
        <w:ind w:left="142" w:firstLine="283"/>
        <w:jc w:val="both"/>
        <w:rPr>
          <w:rFonts w:ascii="Times New Roman" w:hAnsi="Times New Roman" w:cs="Times New Roman"/>
          <w:i/>
          <w:lang w:eastAsia="ru-RU"/>
        </w:rPr>
      </w:pPr>
      <w:r w:rsidRPr="008E6394">
        <w:rPr>
          <w:rFonts w:ascii="Times New Roman" w:hAnsi="Times New Roman" w:cs="Times New Roman"/>
          <w:i/>
          <w:lang w:eastAsia="ru-RU"/>
        </w:rPr>
        <w:t xml:space="preserve">Правилами предусмотрен расчет размера субсидии исходя из сведений государственного статистического наблюдения (форма № 103-РИК). Учитывая, что указанная форма не содержит сведений численности указанных выше лиц, расчет производится исходя из сведений Единой государственной информационной системы социального обеспечения о численности указанных лиц, включенных в список по состоянию на 1 июля года, предшествующего планируемому. </w:t>
      </w:r>
    </w:p>
    <w:p w14:paraId="109AE6C2" w14:textId="77777777" w:rsidR="00533020" w:rsidRPr="008E6394" w:rsidRDefault="00533020" w:rsidP="00CC38B5">
      <w:pPr>
        <w:tabs>
          <w:tab w:val="left" w:pos="851"/>
        </w:tabs>
        <w:spacing w:after="0" w:line="240" w:lineRule="auto"/>
        <w:ind w:left="142" w:firstLine="283"/>
        <w:jc w:val="both"/>
        <w:rPr>
          <w:rFonts w:ascii="Times New Roman" w:hAnsi="Times New Roman" w:cs="Times New Roman"/>
          <w:i/>
          <w:lang w:eastAsia="ru-RU"/>
        </w:rPr>
      </w:pPr>
      <w:r w:rsidRPr="008E6394">
        <w:rPr>
          <w:rFonts w:ascii="Times New Roman" w:hAnsi="Times New Roman" w:cs="Times New Roman"/>
          <w:i/>
          <w:lang w:eastAsia="ru-RU"/>
        </w:rPr>
        <w:t>Проект постановления Правительства РФ, предусматривающий соответствующие изменения в Правила, внесены в Правительство РФ.</w:t>
      </w:r>
    </w:p>
    <w:p w14:paraId="21936111" w14:textId="77777777" w:rsidR="00533020" w:rsidRPr="008E6394" w:rsidRDefault="00533020" w:rsidP="00CC38B5">
      <w:pPr>
        <w:tabs>
          <w:tab w:val="left" w:pos="851"/>
        </w:tabs>
        <w:spacing w:after="0" w:line="240" w:lineRule="auto"/>
        <w:ind w:left="142" w:firstLine="283"/>
        <w:jc w:val="both"/>
        <w:rPr>
          <w:rFonts w:ascii="Times New Roman" w:hAnsi="Times New Roman" w:cs="Times New Roman"/>
          <w:sz w:val="24"/>
          <w:szCs w:val="24"/>
          <w:lang w:eastAsia="ru-RU"/>
        </w:rPr>
      </w:pPr>
      <w:r w:rsidRPr="008E6394">
        <w:rPr>
          <w:rFonts w:ascii="Times New Roman" w:hAnsi="Times New Roman" w:cs="Times New Roman"/>
          <w:sz w:val="24"/>
          <w:szCs w:val="24"/>
          <w:lang w:eastAsia="ru-RU"/>
        </w:rPr>
        <w:t>в)</w:t>
      </w:r>
      <w:r w:rsidR="008E6394">
        <w:rPr>
          <w:rFonts w:ascii="Times New Roman" w:hAnsi="Times New Roman" w:cs="Times New Roman"/>
          <w:sz w:val="24"/>
          <w:szCs w:val="24"/>
          <w:lang w:val="en-US" w:eastAsia="ru-RU"/>
        </w:rPr>
        <w:t> </w:t>
      </w:r>
      <w:r w:rsidRPr="008E6394">
        <w:rPr>
          <w:rFonts w:ascii="Times New Roman" w:hAnsi="Times New Roman" w:cs="Times New Roman"/>
          <w:sz w:val="24"/>
          <w:szCs w:val="24"/>
          <w:lang w:eastAsia="ru-RU"/>
        </w:rPr>
        <w:t>средней рыночной стоимости 1 кв. метра общей площади жилья в субъекте Российской Федерации, утвержденной Минстроем России на III квартал текущего финансового года;</w:t>
      </w:r>
    </w:p>
    <w:p w14:paraId="2DFF92AF" w14:textId="77777777" w:rsidR="00533020" w:rsidRPr="008E6394" w:rsidRDefault="00533020" w:rsidP="00CC38B5">
      <w:pPr>
        <w:tabs>
          <w:tab w:val="left" w:pos="851"/>
        </w:tabs>
        <w:spacing w:after="0" w:line="240" w:lineRule="auto"/>
        <w:ind w:left="142" w:firstLine="283"/>
        <w:jc w:val="both"/>
        <w:rPr>
          <w:rFonts w:ascii="Times New Roman" w:hAnsi="Times New Roman" w:cs="Times New Roman"/>
          <w:sz w:val="24"/>
          <w:szCs w:val="24"/>
          <w:lang w:eastAsia="ru-RU"/>
        </w:rPr>
      </w:pPr>
      <w:r w:rsidRPr="008E6394">
        <w:rPr>
          <w:rFonts w:ascii="Times New Roman" w:hAnsi="Times New Roman" w:cs="Times New Roman"/>
          <w:sz w:val="24"/>
          <w:szCs w:val="24"/>
          <w:lang w:eastAsia="ru-RU"/>
        </w:rPr>
        <w:t>г)</w:t>
      </w:r>
      <w:r w:rsidR="008E6394">
        <w:rPr>
          <w:rFonts w:ascii="Times New Roman" w:hAnsi="Times New Roman" w:cs="Times New Roman"/>
          <w:sz w:val="24"/>
          <w:szCs w:val="24"/>
          <w:lang w:val="en-US" w:eastAsia="ru-RU"/>
        </w:rPr>
        <w:t> </w:t>
      </w:r>
      <w:r w:rsidRPr="008E6394">
        <w:rPr>
          <w:rFonts w:ascii="Times New Roman" w:hAnsi="Times New Roman" w:cs="Times New Roman"/>
          <w:sz w:val="24"/>
          <w:szCs w:val="24"/>
          <w:lang w:eastAsia="ru-RU"/>
        </w:rPr>
        <w:t>социальной нормы площади жилого помещения на одиноко проживающего гражданина, принимаемая для расчета размера субсидии, в размере 33 кв. метров;</w:t>
      </w:r>
    </w:p>
    <w:p w14:paraId="40AAFE51" w14:textId="77777777" w:rsidR="006162F5" w:rsidRPr="008E6394" w:rsidRDefault="006162F5" w:rsidP="00CC38B5">
      <w:pPr>
        <w:tabs>
          <w:tab w:val="left" w:pos="851"/>
        </w:tabs>
        <w:spacing w:after="0" w:line="240" w:lineRule="auto"/>
        <w:ind w:left="142" w:firstLine="283"/>
        <w:jc w:val="both"/>
        <w:rPr>
          <w:rFonts w:ascii="Times New Roman" w:hAnsi="Times New Roman" w:cs="Times New Roman"/>
          <w:i/>
          <w:lang w:eastAsia="ru-RU"/>
        </w:rPr>
      </w:pPr>
      <w:r w:rsidRPr="008E6394">
        <w:rPr>
          <w:rFonts w:ascii="Times New Roman" w:hAnsi="Times New Roman" w:cs="Times New Roman"/>
          <w:i/>
          <w:lang w:eastAsia="ru-RU"/>
        </w:rPr>
        <w:t>Справочно:</w:t>
      </w:r>
    </w:p>
    <w:p w14:paraId="7AEB52D9" w14:textId="77777777" w:rsidR="006162F5" w:rsidRPr="008E6394" w:rsidRDefault="006162F5" w:rsidP="00CC38B5">
      <w:pPr>
        <w:tabs>
          <w:tab w:val="left" w:pos="851"/>
        </w:tabs>
        <w:spacing w:after="0" w:line="240" w:lineRule="auto"/>
        <w:ind w:left="142" w:firstLine="283"/>
        <w:jc w:val="both"/>
        <w:rPr>
          <w:rFonts w:ascii="Times New Roman" w:hAnsi="Times New Roman" w:cs="Times New Roman"/>
          <w:i/>
          <w:lang w:eastAsia="ru-RU"/>
        </w:rPr>
      </w:pPr>
      <w:r w:rsidRPr="008E6394">
        <w:rPr>
          <w:rFonts w:ascii="Times New Roman" w:hAnsi="Times New Roman" w:cs="Times New Roman"/>
          <w:i/>
          <w:lang w:eastAsia="ru-RU"/>
        </w:rPr>
        <w:t>Указанная норма площади жилого помещения является параметром расчета размера субсидии, а не нормой предоставления жилого помещения.</w:t>
      </w:r>
    </w:p>
    <w:p w14:paraId="30D63E7A" w14:textId="77777777" w:rsidR="006162F5" w:rsidRPr="008E6394" w:rsidRDefault="006162F5" w:rsidP="00CC38B5">
      <w:pPr>
        <w:tabs>
          <w:tab w:val="left" w:pos="851"/>
        </w:tabs>
        <w:spacing w:after="0" w:line="240" w:lineRule="auto"/>
        <w:ind w:left="142" w:firstLine="283"/>
        <w:jc w:val="both"/>
        <w:rPr>
          <w:rFonts w:ascii="Times New Roman" w:hAnsi="Times New Roman" w:cs="Times New Roman"/>
          <w:i/>
          <w:lang w:eastAsia="ru-RU"/>
        </w:rPr>
      </w:pPr>
      <w:r w:rsidRPr="008E6394">
        <w:rPr>
          <w:rFonts w:ascii="Times New Roman" w:hAnsi="Times New Roman" w:cs="Times New Roman"/>
          <w:i/>
          <w:lang w:eastAsia="ru-RU"/>
        </w:rPr>
        <w:t xml:space="preserve">В соответствии с пунктом 7 статьи 8 </w:t>
      </w:r>
      <w:r w:rsidR="00EC033F" w:rsidRPr="008E6394">
        <w:rPr>
          <w:rFonts w:ascii="Times New Roman" w:hAnsi="Times New Roman" w:cs="Times New Roman"/>
          <w:i/>
          <w:lang w:eastAsia="ru-RU"/>
        </w:rPr>
        <w:t xml:space="preserve">Федерального закон от 21.12.1996 № 159-ФЗ </w:t>
      </w:r>
      <w:r w:rsidR="00D82BD3" w:rsidRPr="008E6394">
        <w:rPr>
          <w:rFonts w:ascii="Times New Roman" w:hAnsi="Times New Roman" w:cs="Times New Roman"/>
          <w:i/>
          <w:lang w:eastAsia="ru-RU"/>
        </w:rPr>
        <w:t>п</w:t>
      </w:r>
      <w:r w:rsidRPr="008E6394">
        <w:rPr>
          <w:rFonts w:ascii="Times New Roman" w:hAnsi="Times New Roman" w:cs="Times New Roman"/>
          <w:i/>
          <w:lang w:eastAsia="ru-RU"/>
        </w:rPr>
        <w:t>о договорам найма специализированных жилых помещений они предоставляются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w:t>
      </w:r>
    </w:p>
    <w:p w14:paraId="26279AAD" w14:textId="77777777" w:rsidR="00EC033F" w:rsidRPr="008E6394" w:rsidRDefault="0083032D" w:rsidP="00CC38B5">
      <w:pPr>
        <w:tabs>
          <w:tab w:val="left" w:pos="851"/>
        </w:tabs>
        <w:spacing w:after="0" w:line="240" w:lineRule="auto"/>
        <w:ind w:left="142" w:firstLine="283"/>
        <w:jc w:val="both"/>
        <w:rPr>
          <w:rFonts w:ascii="Times New Roman" w:hAnsi="Times New Roman" w:cs="Times New Roman"/>
          <w:i/>
          <w:lang w:eastAsia="ru-RU"/>
        </w:rPr>
      </w:pPr>
      <w:r w:rsidRPr="008E6394">
        <w:rPr>
          <w:rFonts w:ascii="Times New Roman" w:hAnsi="Times New Roman" w:cs="Times New Roman"/>
          <w:i/>
          <w:lang w:eastAsia="ru-RU"/>
        </w:rPr>
        <w:t>В соответствии с частью 2 статьи 50 Жилищного кодекса Российской Федерации норма предоставления устанавливается органом местного самоуправления, при этом частью 3 указанной статьи определено, что для категорий граждан, право на предоставление жилых помещений по договорам социального найма предоставлено федеральным законом, указом Президента Российской Федерации или законом субъекта Российской Федерации, таким же актом могут быть установлены иные нормы предоставления жилых помещений по договорам социального найма.</w:t>
      </w:r>
    </w:p>
    <w:p w14:paraId="586595D8" w14:textId="77777777" w:rsidR="00533020" w:rsidRPr="008E6394" w:rsidRDefault="00514D9E" w:rsidP="00CC38B5">
      <w:pPr>
        <w:tabs>
          <w:tab w:val="left" w:pos="851"/>
        </w:tabs>
        <w:spacing w:after="0" w:line="240" w:lineRule="auto"/>
        <w:ind w:left="142" w:firstLine="283"/>
        <w:jc w:val="both"/>
        <w:rPr>
          <w:rFonts w:ascii="Times New Roman" w:hAnsi="Times New Roman" w:cs="Times New Roman"/>
          <w:sz w:val="24"/>
          <w:szCs w:val="24"/>
          <w:lang w:eastAsia="ru-RU"/>
        </w:rPr>
      </w:pPr>
      <w:r w:rsidRPr="008E6394">
        <w:rPr>
          <w:rFonts w:ascii="Times New Roman" w:hAnsi="Times New Roman" w:cs="Times New Roman"/>
          <w:sz w:val="24"/>
          <w:szCs w:val="24"/>
          <w:lang w:eastAsia="ru-RU"/>
        </w:rPr>
        <w:t>д)</w:t>
      </w:r>
      <w:r w:rsidR="008E6394">
        <w:rPr>
          <w:rFonts w:ascii="Times New Roman" w:hAnsi="Times New Roman" w:cs="Times New Roman"/>
          <w:sz w:val="24"/>
          <w:szCs w:val="24"/>
          <w:lang w:val="en-US" w:eastAsia="ru-RU"/>
        </w:rPr>
        <w:t> </w:t>
      </w:r>
      <w:r w:rsidR="00533020" w:rsidRPr="008E6394">
        <w:rPr>
          <w:rFonts w:ascii="Times New Roman" w:hAnsi="Times New Roman" w:cs="Times New Roman"/>
          <w:sz w:val="24"/>
          <w:szCs w:val="24"/>
          <w:lang w:eastAsia="ru-RU"/>
        </w:rPr>
        <w:t>размер</w:t>
      </w:r>
      <w:r w:rsidRPr="008E6394">
        <w:rPr>
          <w:rFonts w:ascii="Times New Roman" w:hAnsi="Times New Roman" w:cs="Times New Roman"/>
          <w:sz w:val="24"/>
          <w:szCs w:val="24"/>
          <w:lang w:eastAsia="ru-RU"/>
        </w:rPr>
        <w:t>а</w:t>
      </w:r>
      <w:r w:rsidR="00533020" w:rsidRPr="008E6394">
        <w:rPr>
          <w:rFonts w:ascii="Times New Roman" w:hAnsi="Times New Roman" w:cs="Times New Roman"/>
          <w:sz w:val="24"/>
          <w:szCs w:val="24"/>
          <w:lang w:eastAsia="ru-RU"/>
        </w:rPr>
        <w:t xml:space="preserve"> обеспеченности с</w:t>
      </w:r>
      <w:r w:rsidRPr="008E6394">
        <w:rPr>
          <w:rFonts w:ascii="Times New Roman" w:hAnsi="Times New Roman" w:cs="Times New Roman"/>
          <w:sz w:val="24"/>
          <w:szCs w:val="24"/>
          <w:lang w:eastAsia="ru-RU"/>
        </w:rPr>
        <w:t>убъекта Российской Федерации на </w:t>
      </w:r>
      <w:r w:rsidR="00533020" w:rsidRPr="008E6394">
        <w:rPr>
          <w:rFonts w:ascii="Times New Roman" w:hAnsi="Times New Roman" w:cs="Times New Roman"/>
          <w:sz w:val="24"/>
          <w:szCs w:val="24"/>
          <w:lang w:eastAsia="ru-RU"/>
        </w:rPr>
        <w:t>финансовый год</w:t>
      </w:r>
      <w:r w:rsidRPr="008E6394">
        <w:rPr>
          <w:rFonts w:ascii="Times New Roman" w:hAnsi="Times New Roman" w:cs="Times New Roman"/>
          <w:sz w:val="24"/>
          <w:szCs w:val="24"/>
          <w:lang w:eastAsia="ru-RU"/>
        </w:rPr>
        <w:t>, за который принимается предельный уровень софинансирования расходного обязательства субъекта Российской Федерации из федерального бюджета.</w:t>
      </w:r>
    </w:p>
    <w:p w14:paraId="4C3265BF" w14:textId="77777777" w:rsidR="00DC0FA4" w:rsidRPr="00420554" w:rsidRDefault="00533020" w:rsidP="00CC38B5">
      <w:pPr>
        <w:tabs>
          <w:tab w:val="left" w:pos="851"/>
        </w:tabs>
        <w:spacing w:after="0" w:line="240" w:lineRule="auto"/>
        <w:ind w:left="142" w:firstLine="283"/>
        <w:jc w:val="both"/>
        <w:rPr>
          <w:rFonts w:ascii="Times New Roman" w:hAnsi="Times New Roman" w:cs="Times New Roman"/>
          <w:sz w:val="24"/>
          <w:szCs w:val="24"/>
          <w:lang w:eastAsia="ru-RU"/>
        </w:rPr>
      </w:pPr>
      <w:r w:rsidRPr="00420554">
        <w:rPr>
          <w:rFonts w:ascii="Times New Roman" w:hAnsi="Times New Roman" w:cs="Times New Roman"/>
          <w:sz w:val="24"/>
          <w:szCs w:val="24"/>
          <w:lang w:eastAsia="ru-RU"/>
        </w:rPr>
        <w:t>5. </w:t>
      </w:r>
      <w:r w:rsidR="00E3677C" w:rsidRPr="00420554">
        <w:rPr>
          <w:rFonts w:ascii="Times New Roman" w:hAnsi="Times New Roman" w:cs="Times New Roman"/>
          <w:sz w:val="24"/>
          <w:szCs w:val="24"/>
          <w:lang w:eastAsia="ru-RU"/>
        </w:rPr>
        <w:t>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r w:rsidR="002477F7" w:rsidRPr="00420554">
        <w:rPr>
          <w:rFonts w:ascii="Times New Roman" w:hAnsi="Times New Roman" w:cs="Times New Roman"/>
          <w:sz w:val="24"/>
          <w:szCs w:val="24"/>
          <w:lang w:eastAsia="ru-RU"/>
        </w:rPr>
        <w:t xml:space="preserve"> (пункт 14 Правил формирования, предоставления и распределения субсидий).</w:t>
      </w:r>
    </w:p>
    <w:p w14:paraId="447627E7" w14:textId="77777777" w:rsidR="003272B6" w:rsidRPr="00CC38B5" w:rsidRDefault="00161437" w:rsidP="00CC38B5">
      <w:pPr>
        <w:pStyle w:val="2"/>
      </w:pPr>
      <w:bookmarkStart w:id="7" w:name="_Toc82510677"/>
      <w:r w:rsidRPr="00CC38B5">
        <w:t>Предоставление прогноза кассовых выплат</w:t>
      </w:r>
      <w:bookmarkEnd w:id="7"/>
    </w:p>
    <w:p w14:paraId="03E5A8C1" w14:textId="77777777" w:rsidR="00C01A75" w:rsidRPr="0074447F" w:rsidRDefault="00161437" w:rsidP="00CC38B5">
      <w:pPr>
        <w:tabs>
          <w:tab w:val="left" w:pos="851"/>
        </w:tabs>
        <w:spacing w:after="0" w:line="240" w:lineRule="auto"/>
        <w:ind w:left="142" w:firstLine="1"/>
        <w:jc w:val="center"/>
        <w:rPr>
          <w:rFonts w:ascii="Times New Roman" w:hAnsi="Times New Roman" w:cs="Times New Roman"/>
          <w:sz w:val="24"/>
          <w:szCs w:val="24"/>
          <w:lang w:eastAsia="ru-RU"/>
        </w:rPr>
      </w:pPr>
      <w:r w:rsidRPr="0074447F">
        <w:rPr>
          <w:rFonts w:ascii="Times New Roman" w:hAnsi="Times New Roman" w:cs="Times New Roman"/>
          <w:sz w:val="24"/>
          <w:szCs w:val="24"/>
          <w:lang w:eastAsia="ru-RU"/>
        </w:rPr>
        <w:t>(п</w:t>
      </w:r>
      <w:r w:rsidR="00533020" w:rsidRPr="0074447F">
        <w:rPr>
          <w:rFonts w:ascii="Times New Roman" w:hAnsi="Times New Roman" w:cs="Times New Roman"/>
          <w:sz w:val="24"/>
          <w:szCs w:val="24"/>
          <w:lang w:eastAsia="ru-RU"/>
        </w:rPr>
        <w:t>риказ Минфина России от </w:t>
      </w:r>
      <w:r w:rsidRPr="0074447F">
        <w:rPr>
          <w:rFonts w:ascii="Times New Roman" w:hAnsi="Times New Roman" w:cs="Times New Roman"/>
          <w:sz w:val="24"/>
          <w:szCs w:val="24"/>
          <w:lang w:eastAsia="ru-RU"/>
        </w:rPr>
        <w:t>9 декабря 2013 г. № 117н «О</w:t>
      </w:r>
      <w:r w:rsidR="003272B6">
        <w:rPr>
          <w:rFonts w:ascii="Times New Roman" w:hAnsi="Times New Roman" w:cs="Times New Roman"/>
          <w:sz w:val="24"/>
          <w:szCs w:val="24"/>
          <w:lang w:eastAsia="ru-RU"/>
        </w:rPr>
        <w:t> </w:t>
      </w:r>
      <w:r w:rsidRPr="0074447F">
        <w:rPr>
          <w:rFonts w:ascii="Times New Roman" w:hAnsi="Times New Roman" w:cs="Times New Roman"/>
          <w:sz w:val="24"/>
          <w:szCs w:val="24"/>
          <w:lang w:eastAsia="ru-RU"/>
        </w:rPr>
        <w:t>Порядке составления и ведения кассового плана исполнения федерально</w:t>
      </w:r>
      <w:r w:rsidR="00CC38B5">
        <w:rPr>
          <w:rFonts w:ascii="Times New Roman" w:hAnsi="Times New Roman" w:cs="Times New Roman"/>
          <w:sz w:val="24"/>
          <w:szCs w:val="24"/>
          <w:lang w:eastAsia="ru-RU"/>
        </w:rPr>
        <w:t>го бюджета в текущем финансовом </w:t>
      </w:r>
      <w:r w:rsidRPr="0074447F">
        <w:rPr>
          <w:rFonts w:ascii="Times New Roman" w:hAnsi="Times New Roman" w:cs="Times New Roman"/>
          <w:sz w:val="24"/>
          <w:szCs w:val="24"/>
          <w:lang w:eastAsia="ru-RU"/>
        </w:rPr>
        <w:t>году»).</w:t>
      </w:r>
    </w:p>
    <w:p w14:paraId="1C87B3CE" w14:textId="77777777" w:rsidR="00161437" w:rsidRPr="009A7A79" w:rsidRDefault="00161437" w:rsidP="00CC38B5">
      <w:pPr>
        <w:tabs>
          <w:tab w:val="left" w:pos="851"/>
        </w:tabs>
        <w:spacing w:after="0" w:line="240" w:lineRule="auto"/>
        <w:ind w:left="142" w:firstLine="283"/>
        <w:jc w:val="both"/>
        <w:rPr>
          <w:rFonts w:ascii="Times New Roman" w:hAnsi="Times New Roman" w:cs="Times New Roman"/>
          <w:sz w:val="24"/>
          <w:szCs w:val="24"/>
          <w:lang w:eastAsia="ru-RU"/>
        </w:rPr>
      </w:pPr>
      <w:r w:rsidRPr="009A7A79">
        <w:rPr>
          <w:rFonts w:ascii="Times New Roman" w:hAnsi="Times New Roman" w:cs="Times New Roman"/>
          <w:sz w:val="24"/>
          <w:szCs w:val="24"/>
          <w:lang w:eastAsia="ru-RU"/>
        </w:rPr>
        <w:t>Согласно Порядку составления и ведения кассового плана исполнения федерального бюджета в текущем финансовом году:</w:t>
      </w:r>
    </w:p>
    <w:p w14:paraId="1D09A873" w14:textId="77777777" w:rsidR="00161437" w:rsidRPr="009A7A79" w:rsidRDefault="00161437" w:rsidP="00CC38B5">
      <w:pPr>
        <w:tabs>
          <w:tab w:val="left" w:pos="851"/>
        </w:tabs>
        <w:spacing w:after="0" w:line="240" w:lineRule="auto"/>
        <w:ind w:left="142" w:firstLine="283"/>
        <w:jc w:val="both"/>
        <w:rPr>
          <w:rFonts w:ascii="Times New Roman" w:hAnsi="Times New Roman" w:cs="Times New Roman"/>
          <w:sz w:val="24"/>
          <w:szCs w:val="24"/>
          <w:lang w:eastAsia="ru-RU"/>
        </w:rPr>
      </w:pPr>
      <w:r w:rsidRPr="009A7A79">
        <w:rPr>
          <w:rFonts w:ascii="Times New Roman" w:hAnsi="Times New Roman" w:cs="Times New Roman"/>
          <w:sz w:val="24"/>
          <w:szCs w:val="24"/>
          <w:lang w:eastAsia="ru-RU"/>
        </w:rPr>
        <w:t>Прогноз перечислений по расходам федерального бюджета на текущий финансовый год формируется главными распорядителями средств федерального бюджета в разрезе групп видов расходов классификации расходов бюджетов с помесячной детализацией и представляется в Федеральное казначейство в срок не позднее пятого рабочего дня со дня принятия федерального закона о федеральном бюджете Государственной Думой (пункт 4.</w:t>
      </w:r>
      <w:r w:rsidR="00366FAE" w:rsidRPr="009A7A79">
        <w:rPr>
          <w:rFonts w:ascii="Times New Roman" w:hAnsi="Times New Roman" w:cs="Times New Roman"/>
          <w:sz w:val="24"/>
          <w:szCs w:val="24"/>
          <w:lang w:eastAsia="ru-RU"/>
        </w:rPr>
        <w:t>4</w:t>
      </w:r>
      <w:r w:rsidRPr="009A7A79">
        <w:rPr>
          <w:rFonts w:ascii="Times New Roman" w:hAnsi="Times New Roman" w:cs="Times New Roman"/>
          <w:sz w:val="24"/>
          <w:szCs w:val="24"/>
          <w:lang w:eastAsia="ru-RU"/>
        </w:rPr>
        <w:t>).</w:t>
      </w:r>
    </w:p>
    <w:p w14:paraId="1690099D" w14:textId="77777777" w:rsidR="00DC0FA4" w:rsidRPr="009A7A79" w:rsidRDefault="005669ED" w:rsidP="00CC38B5">
      <w:pPr>
        <w:tabs>
          <w:tab w:val="left" w:pos="851"/>
        </w:tabs>
        <w:spacing w:after="0" w:line="240" w:lineRule="auto"/>
        <w:ind w:left="142" w:firstLine="283"/>
        <w:jc w:val="both"/>
        <w:rPr>
          <w:rFonts w:ascii="Times New Roman" w:hAnsi="Times New Roman" w:cs="Times New Roman"/>
          <w:sz w:val="24"/>
          <w:szCs w:val="24"/>
          <w:lang w:eastAsia="ru-RU"/>
        </w:rPr>
      </w:pPr>
      <w:r w:rsidRPr="009A7A79">
        <w:rPr>
          <w:rFonts w:ascii="Times New Roman" w:hAnsi="Times New Roman" w:cs="Times New Roman"/>
          <w:sz w:val="24"/>
          <w:szCs w:val="24"/>
          <w:lang w:eastAsia="ru-RU"/>
        </w:rPr>
        <w:t>Прогноз перечислений по расходам федерального бюджета на текущий месяц представляется в Федеральное казначейство ежемесячно не позднее пятого рабочего дня текущего месяца</w:t>
      </w:r>
      <w:r w:rsidR="003E2DAD" w:rsidRPr="009A7A79">
        <w:rPr>
          <w:rFonts w:ascii="Times New Roman" w:hAnsi="Times New Roman" w:cs="Times New Roman"/>
          <w:sz w:val="24"/>
          <w:szCs w:val="24"/>
          <w:lang w:eastAsia="ru-RU"/>
        </w:rPr>
        <w:t xml:space="preserve"> (пункт </w:t>
      </w:r>
      <w:r w:rsidR="009A7A79">
        <w:rPr>
          <w:rFonts w:ascii="Times New Roman" w:hAnsi="Times New Roman" w:cs="Times New Roman"/>
          <w:sz w:val="24"/>
          <w:szCs w:val="24"/>
          <w:lang w:eastAsia="ru-RU"/>
        </w:rPr>
        <w:t>4.6</w:t>
      </w:r>
      <w:r w:rsidR="003E2DAD" w:rsidRPr="009A7A79">
        <w:rPr>
          <w:rFonts w:ascii="Times New Roman" w:hAnsi="Times New Roman" w:cs="Times New Roman"/>
          <w:sz w:val="24"/>
          <w:szCs w:val="24"/>
          <w:lang w:eastAsia="ru-RU"/>
        </w:rPr>
        <w:t>)</w:t>
      </w:r>
      <w:r w:rsidRPr="009A7A79">
        <w:rPr>
          <w:rFonts w:ascii="Times New Roman" w:hAnsi="Times New Roman" w:cs="Times New Roman"/>
          <w:sz w:val="24"/>
          <w:szCs w:val="24"/>
          <w:lang w:eastAsia="ru-RU"/>
        </w:rPr>
        <w:t>.</w:t>
      </w:r>
    </w:p>
    <w:p w14:paraId="2ECD8A9A" w14:textId="77777777" w:rsidR="003E2DAD" w:rsidRPr="009A7A79" w:rsidRDefault="003E2DAD" w:rsidP="00CC38B5">
      <w:pPr>
        <w:tabs>
          <w:tab w:val="left" w:pos="851"/>
        </w:tabs>
        <w:spacing w:after="0" w:line="240" w:lineRule="auto"/>
        <w:ind w:left="142" w:firstLine="283"/>
        <w:jc w:val="both"/>
        <w:rPr>
          <w:rFonts w:ascii="Times New Roman" w:hAnsi="Times New Roman" w:cs="Times New Roman"/>
          <w:sz w:val="24"/>
          <w:szCs w:val="24"/>
          <w:lang w:eastAsia="ru-RU"/>
        </w:rPr>
      </w:pPr>
      <w:r w:rsidRPr="009A7A79">
        <w:rPr>
          <w:rFonts w:ascii="Times New Roman" w:hAnsi="Times New Roman" w:cs="Times New Roman"/>
          <w:sz w:val="24"/>
          <w:szCs w:val="24"/>
          <w:lang w:eastAsia="ru-RU"/>
        </w:rPr>
        <w:t>Учитывая установленные сроки предоставления Минстроем России в Федеральное казначейство Прогноза перечислений по расходам федерального бюджета на 2021 год устанавливались следующие сроки предоставления в Минстрой России органами исполнительной власти субъектов Российской Федерации прогноза кассовых выплат:</w:t>
      </w:r>
    </w:p>
    <w:p w14:paraId="1E4B0320" w14:textId="77777777" w:rsidR="003E2DAD" w:rsidRPr="009A7A79" w:rsidRDefault="003E2DAD" w:rsidP="00CC38B5">
      <w:pPr>
        <w:tabs>
          <w:tab w:val="left" w:pos="851"/>
        </w:tabs>
        <w:spacing w:after="0" w:line="240" w:lineRule="auto"/>
        <w:ind w:left="142" w:firstLine="283"/>
        <w:jc w:val="both"/>
        <w:rPr>
          <w:rFonts w:ascii="Times New Roman" w:hAnsi="Times New Roman" w:cs="Times New Roman"/>
          <w:sz w:val="24"/>
          <w:szCs w:val="24"/>
          <w:lang w:eastAsia="ru-RU"/>
        </w:rPr>
      </w:pPr>
      <w:r w:rsidRPr="009A7A79">
        <w:rPr>
          <w:rFonts w:ascii="Times New Roman" w:hAnsi="Times New Roman" w:cs="Times New Roman"/>
          <w:sz w:val="24"/>
          <w:szCs w:val="24"/>
          <w:lang w:eastAsia="ru-RU"/>
        </w:rPr>
        <w:t>годового – не позднее 1 декабря;</w:t>
      </w:r>
    </w:p>
    <w:p w14:paraId="3EC3998C" w14:textId="77777777" w:rsidR="003E2DAD" w:rsidRPr="009A7A79" w:rsidRDefault="003E2DAD" w:rsidP="00CC38B5">
      <w:pPr>
        <w:tabs>
          <w:tab w:val="left" w:pos="851"/>
        </w:tabs>
        <w:spacing w:after="0" w:line="240" w:lineRule="auto"/>
        <w:ind w:left="142" w:firstLine="283"/>
        <w:jc w:val="both"/>
        <w:rPr>
          <w:rFonts w:ascii="Times New Roman" w:hAnsi="Times New Roman" w:cs="Times New Roman"/>
          <w:sz w:val="24"/>
          <w:szCs w:val="24"/>
          <w:lang w:eastAsia="ru-RU"/>
        </w:rPr>
      </w:pPr>
      <w:r w:rsidRPr="009A7A79">
        <w:rPr>
          <w:rFonts w:ascii="Times New Roman" w:hAnsi="Times New Roman" w:cs="Times New Roman"/>
          <w:sz w:val="24"/>
          <w:szCs w:val="24"/>
          <w:lang w:eastAsia="ru-RU"/>
        </w:rPr>
        <w:t>месячного – не позднее второго рабочего дня текущего месяца.</w:t>
      </w:r>
    </w:p>
    <w:p w14:paraId="70E66F2A" w14:textId="77777777" w:rsidR="003E2DAD" w:rsidRPr="009A7A79" w:rsidRDefault="003E2DAD" w:rsidP="00CC38B5">
      <w:pPr>
        <w:tabs>
          <w:tab w:val="left" w:pos="851"/>
        </w:tabs>
        <w:spacing w:after="0" w:line="240" w:lineRule="auto"/>
        <w:ind w:left="142" w:firstLine="283"/>
        <w:jc w:val="both"/>
        <w:rPr>
          <w:rFonts w:ascii="Times New Roman" w:hAnsi="Times New Roman" w:cs="Times New Roman"/>
          <w:sz w:val="24"/>
          <w:szCs w:val="24"/>
          <w:lang w:eastAsia="ru-RU"/>
        </w:rPr>
      </w:pPr>
      <w:r w:rsidRPr="009A7A79">
        <w:rPr>
          <w:rFonts w:ascii="Times New Roman" w:hAnsi="Times New Roman" w:cs="Times New Roman"/>
          <w:sz w:val="24"/>
          <w:szCs w:val="24"/>
          <w:lang w:eastAsia="ru-RU"/>
        </w:rPr>
        <w:t>В случае отклонения фактических кассовых выплат по</w:t>
      </w:r>
      <w:r w:rsidR="009A7A79">
        <w:rPr>
          <w:rFonts w:ascii="Times New Roman" w:hAnsi="Times New Roman" w:cs="Times New Roman"/>
          <w:sz w:val="24"/>
          <w:szCs w:val="24"/>
          <w:lang w:eastAsia="ru-RU"/>
        </w:rPr>
        <w:t> </w:t>
      </w:r>
      <w:r w:rsidRPr="009A7A79">
        <w:rPr>
          <w:rFonts w:ascii="Times New Roman" w:hAnsi="Times New Roman" w:cs="Times New Roman"/>
          <w:sz w:val="24"/>
          <w:szCs w:val="24"/>
          <w:lang w:eastAsia="ru-RU"/>
        </w:rPr>
        <w:t>видам</w:t>
      </w:r>
      <w:r w:rsidR="009A7A79">
        <w:rPr>
          <w:rFonts w:ascii="Times New Roman" w:hAnsi="Times New Roman" w:cs="Times New Roman"/>
          <w:sz w:val="24"/>
          <w:szCs w:val="24"/>
          <w:lang w:eastAsia="ru-RU"/>
        </w:rPr>
        <w:t xml:space="preserve"> расходов в отчетном периоде от </w:t>
      </w:r>
      <w:r w:rsidRPr="009A7A79">
        <w:rPr>
          <w:rFonts w:ascii="Times New Roman" w:hAnsi="Times New Roman" w:cs="Times New Roman"/>
          <w:sz w:val="24"/>
          <w:szCs w:val="24"/>
          <w:lang w:eastAsia="ru-RU"/>
        </w:rPr>
        <w:t xml:space="preserve">соответствующего показателя </w:t>
      </w:r>
      <w:r w:rsidR="00EF1354" w:rsidRPr="009A7A79">
        <w:rPr>
          <w:rFonts w:ascii="Times New Roman" w:hAnsi="Times New Roman" w:cs="Times New Roman"/>
          <w:sz w:val="24"/>
          <w:szCs w:val="24"/>
          <w:lang w:eastAsia="ru-RU"/>
        </w:rPr>
        <w:t>прогноза кассовых выплат</w:t>
      </w:r>
      <w:r w:rsidRPr="009A7A79">
        <w:rPr>
          <w:rFonts w:ascii="Times New Roman" w:hAnsi="Times New Roman" w:cs="Times New Roman"/>
          <w:sz w:val="24"/>
          <w:szCs w:val="24"/>
          <w:lang w:eastAsia="ru-RU"/>
        </w:rPr>
        <w:t xml:space="preserve"> по р</w:t>
      </w:r>
      <w:r w:rsidR="00EF1354" w:rsidRPr="009A7A79">
        <w:rPr>
          <w:rFonts w:ascii="Times New Roman" w:hAnsi="Times New Roman" w:cs="Times New Roman"/>
          <w:sz w:val="24"/>
          <w:szCs w:val="24"/>
          <w:lang w:eastAsia="ru-RU"/>
        </w:rPr>
        <w:t>асходам федерального бюджета на </w:t>
      </w:r>
      <w:r w:rsidRPr="009A7A79">
        <w:rPr>
          <w:rFonts w:ascii="Times New Roman" w:hAnsi="Times New Roman" w:cs="Times New Roman"/>
          <w:sz w:val="24"/>
          <w:szCs w:val="24"/>
          <w:lang w:eastAsia="ru-RU"/>
        </w:rPr>
        <w:t>текущий финансовый год субъект предоставляет пояснительную записку с отражением конкретных причин указанного отклонения</w:t>
      </w:r>
      <w:r w:rsidR="00EF1354" w:rsidRPr="009A7A79">
        <w:rPr>
          <w:rFonts w:ascii="Times New Roman" w:hAnsi="Times New Roman" w:cs="Times New Roman"/>
          <w:sz w:val="24"/>
          <w:szCs w:val="24"/>
          <w:lang w:eastAsia="ru-RU"/>
        </w:rPr>
        <w:t>.</w:t>
      </w:r>
    </w:p>
    <w:p w14:paraId="5343A042" w14:textId="77777777" w:rsidR="00EF1354" w:rsidRPr="009A7A79" w:rsidRDefault="00EF1354" w:rsidP="00CC38B5">
      <w:pPr>
        <w:tabs>
          <w:tab w:val="left" w:pos="851"/>
        </w:tabs>
        <w:spacing w:after="0" w:line="240" w:lineRule="auto"/>
        <w:ind w:left="142" w:firstLine="283"/>
        <w:jc w:val="both"/>
        <w:rPr>
          <w:rFonts w:ascii="Times New Roman" w:hAnsi="Times New Roman" w:cs="Times New Roman"/>
          <w:sz w:val="24"/>
          <w:szCs w:val="24"/>
          <w:lang w:eastAsia="ru-RU"/>
        </w:rPr>
      </w:pPr>
      <w:r w:rsidRPr="009A7A79">
        <w:rPr>
          <w:rFonts w:ascii="Times New Roman" w:hAnsi="Times New Roman" w:cs="Times New Roman"/>
          <w:sz w:val="24"/>
          <w:szCs w:val="24"/>
          <w:lang w:eastAsia="ru-RU"/>
        </w:rPr>
        <w:t>Предельные объемы финансирования утверждаются поквартально на основании прогноза кассовых выплат, предоставленного за м</w:t>
      </w:r>
      <w:r w:rsidR="00337B87">
        <w:rPr>
          <w:rFonts w:ascii="Times New Roman" w:hAnsi="Times New Roman" w:cs="Times New Roman"/>
          <w:sz w:val="24"/>
          <w:szCs w:val="24"/>
          <w:lang w:eastAsia="ru-RU"/>
        </w:rPr>
        <w:t>есяц до наступления квартала, с </w:t>
      </w:r>
      <w:r w:rsidRPr="009A7A79">
        <w:rPr>
          <w:rFonts w:ascii="Times New Roman" w:hAnsi="Times New Roman" w:cs="Times New Roman"/>
          <w:sz w:val="24"/>
          <w:szCs w:val="24"/>
          <w:lang w:eastAsia="ru-RU"/>
        </w:rPr>
        <w:t>помесячной детализацией и прекращают свое действие по истечении квартала (приказ Минфина России от</w:t>
      </w:r>
      <w:r w:rsidR="00337B87">
        <w:rPr>
          <w:rFonts w:ascii="Times New Roman" w:hAnsi="Times New Roman" w:cs="Times New Roman"/>
          <w:sz w:val="24"/>
          <w:szCs w:val="24"/>
          <w:lang w:eastAsia="ru-RU"/>
        </w:rPr>
        <w:t> </w:t>
      </w:r>
      <w:r w:rsidRPr="009A7A79">
        <w:rPr>
          <w:rFonts w:ascii="Times New Roman" w:hAnsi="Times New Roman" w:cs="Times New Roman"/>
          <w:sz w:val="24"/>
          <w:szCs w:val="24"/>
          <w:lang w:eastAsia="ru-RU"/>
        </w:rPr>
        <w:t>21</w:t>
      </w:r>
      <w:r w:rsidR="00337B87">
        <w:rPr>
          <w:rFonts w:ascii="Times New Roman" w:hAnsi="Times New Roman" w:cs="Times New Roman"/>
          <w:sz w:val="24"/>
          <w:szCs w:val="24"/>
          <w:lang w:eastAsia="ru-RU"/>
        </w:rPr>
        <w:t> </w:t>
      </w:r>
      <w:r w:rsidRPr="009A7A79">
        <w:rPr>
          <w:rFonts w:ascii="Times New Roman" w:hAnsi="Times New Roman" w:cs="Times New Roman"/>
          <w:sz w:val="24"/>
          <w:szCs w:val="24"/>
          <w:lang w:eastAsia="ru-RU"/>
        </w:rPr>
        <w:t>декабря 2015 г. № 204н).</w:t>
      </w:r>
    </w:p>
    <w:p w14:paraId="6467E382" w14:textId="77777777" w:rsidR="00120977" w:rsidRDefault="00120977">
      <w:pPr>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14:paraId="008FE2C6" w14:textId="77777777" w:rsidR="004E6C15" w:rsidRPr="00120977" w:rsidRDefault="004E6C15" w:rsidP="00120977">
      <w:pPr>
        <w:pStyle w:val="1"/>
        <w:rPr>
          <w:lang w:val="ru-RU"/>
        </w:rPr>
      </w:pPr>
      <w:bookmarkStart w:id="8" w:name="_Toc82510678"/>
      <w:r>
        <w:t>V</w:t>
      </w:r>
      <w:r w:rsidRPr="00120977">
        <w:rPr>
          <w:lang w:val="ru-RU"/>
        </w:rPr>
        <w:t>.</w:t>
      </w:r>
      <w:r w:rsidR="00037E3B">
        <w:rPr>
          <w:lang w:val="ru-RU"/>
        </w:rPr>
        <w:tab/>
      </w:r>
      <w:r w:rsidRPr="00120977">
        <w:rPr>
          <w:lang w:val="ru-RU"/>
        </w:rPr>
        <w:t xml:space="preserve">Изменения в </w:t>
      </w:r>
      <w:r w:rsidR="00C97CC3" w:rsidRPr="00120977">
        <w:rPr>
          <w:lang w:val="ru-RU"/>
        </w:rPr>
        <w:t>з</w:t>
      </w:r>
      <w:r w:rsidRPr="00120977">
        <w:rPr>
          <w:lang w:val="ru-RU"/>
        </w:rPr>
        <w:t>аконодательство по реализации права на жилище детей-сирот, детей, оставшихся без попечения родителей, и приравненных</w:t>
      </w:r>
      <w:r w:rsidR="00C97CC3" w:rsidRPr="00120977">
        <w:rPr>
          <w:lang w:val="ru-RU"/>
        </w:rPr>
        <w:t xml:space="preserve"> </w:t>
      </w:r>
      <w:r w:rsidRPr="00120977">
        <w:rPr>
          <w:lang w:val="ru-RU"/>
        </w:rPr>
        <w:t xml:space="preserve"> к</w:t>
      </w:r>
      <w:r w:rsidR="00C97CC3">
        <w:t> </w:t>
      </w:r>
      <w:r w:rsidRPr="00120977">
        <w:rPr>
          <w:lang w:val="ru-RU"/>
        </w:rPr>
        <w:t>ним лиц</w:t>
      </w:r>
      <w:r w:rsidR="00D41624">
        <w:rPr>
          <w:lang w:val="ru-RU"/>
        </w:rPr>
        <w:t>, планируемые к внесению</w:t>
      </w:r>
      <w:bookmarkEnd w:id="8"/>
    </w:p>
    <w:p w14:paraId="2AFB72AA" w14:textId="77777777" w:rsidR="00C97CC3" w:rsidRPr="00120977" w:rsidRDefault="00120977" w:rsidP="00B96692">
      <w:pPr>
        <w:tabs>
          <w:tab w:val="left" w:pos="851"/>
        </w:tabs>
        <w:spacing w:after="0" w:line="240" w:lineRule="auto"/>
        <w:ind w:left="142" w:firstLine="283"/>
        <w:jc w:val="both"/>
        <w:rPr>
          <w:rFonts w:ascii="Times New Roman" w:hAnsi="Times New Roman" w:cs="Times New Roman"/>
          <w:sz w:val="24"/>
          <w:szCs w:val="24"/>
          <w:lang w:eastAsia="ru-RU"/>
        </w:rPr>
      </w:pPr>
      <w:r>
        <w:rPr>
          <w:rFonts w:ascii="Times New Roman" w:hAnsi="Times New Roman" w:cs="Times New Roman"/>
          <w:sz w:val="24"/>
          <w:szCs w:val="24"/>
          <w:lang w:eastAsia="ru-RU"/>
        </w:rPr>
        <w:t>1. </w:t>
      </w:r>
      <w:r w:rsidR="00C97CC3" w:rsidRPr="00120977">
        <w:rPr>
          <w:rFonts w:ascii="Times New Roman" w:hAnsi="Times New Roman" w:cs="Times New Roman"/>
          <w:sz w:val="24"/>
          <w:szCs w:val="24"/>
          <w:lang w:eastAsia="ru-RU"/>
        </w:rPr>
        <w:t>Увеличение общего количества жилых помещений в виде квартир, предоставляемых детям-сиротам, в одном многоквартирном доме, с 25% до 50% от общего количества квартир в этом многоквартирном доме</w:t>
      </w:r>
      <w:r w:rsidR="00D41624">
        <w:rPr>
          <w:rFonts w:ascii="Times New Roman" w:hAnsi="Times New Roman" w:cs="Times New Roman"/>
          <w:sz w:val="24"/>
          <w:szCs w:val="24"/>
          <w:lang w:eastAsia="ru-RU"/>
        </w:rPr>
        <w:t xml:space="preserve"> (изменения в пункт 7 статьи 8 </w:t>
      </w:r>
      <w:r w:rsidR="00D41624" w:rsidRPr="00D41624">
        <w:rPr>
          <w:rFonts w:ascii="Times New Roman" w:hAnsi="Times New Roman" w:cs="Times New Roman"/>
          <w:sz w:val="24"/>
          <w:szCs w:val="24"/>
          <w:lang w:eastAsia="ru-RU"/>
        </w:rPr>
        <w:t>Федеральн</w:t>
      </w:r>
      <w:r w:rsidR="00D41624">
        <w:rPr>
          <w:rFonts w:ascii="Times New Roman" w:hAnsi="Times New Roman" w:cs="Times New Roman"/>
          <w:sz w:val="24"/>
          <w:szCs w:val="24"/>
          <w:lang w:eastAsia="ru-RU"/>
        </w:rPr>
        <w:t>ого</w:t>
      </w:r>
      <w:r w:rsidR="00D41624" w:rsidRPr="00D41624">
        <w:rPr>
          <w:rFonts w:ascii="Times New Roman" w:hAnsi="Times New Roman" w:cs="Times New Roman"/>
          <w:sz w:val="24"/>
          <w:szCs w:val="24"/>
          <w:lang w:eastAsia="ru-RU"/>
        </w:rPr>
        <w:t xml:space="preserve"> закон</w:t>
      </w:r>
      <w:r w:rsidR="00D41624">
        <w:rPr>
          <w:rFonts w:ascii="Times New Roman" w:hAnsi="Times New Roman" w:cs="Times New Roman"/>
          <w:sz w:val="24"/>
          <w:szCs w:val="24"/>
          <w:lang w:eastAsia="ru-RU"/>
        </w:rPr>
        <w:t>а</w:t>
      </w:r>
      <w:r w:rsidR="00D41624" w:rsidRPr="00D41624">
        <w:rPr>
          <w:rFonts w:ascii="Times New Roman" w:hAnsi="Times New Roman" w:cs="Times New Roman"/>
          <w:sz w:val="24"/>
          <w:szCs w:val="24"/>
          <w:lang w:eastAsia="ru-RU"/>
        </w:rPr>
        <w:t xml:space="preserve"> от</w:t>
      </w:r>
      <w:r w:rsidR="00D41624">
        <w:rPr>
          <w:rFonts w:ascii="Times New Roman" w:hAnsi="Times New Roman" w:cs="Times New Roman"/>
          <w:sz w:val="24"/>
          <w:szCs w:val="24"/>
          <w:lang w:eastAsia="ru-RU"/>
        </w:rPr>
        <w:t> </w:t>
      </w:r>
      <w:r w:rsidR="00D41624" w:rsidRPr="00D41624">
        <w:rPr>
          <w:rFonts w:ascii="Times New Roman" w:hAnsi="Times New Roman" w:cs="Times New Roman"/>
          <w:sz w:val="24"/>
          <w:szCs w:val="24"/>
          <w:lang w:eastAsia="ru-RU"/>
        </w:rPr>
        <w:t>21</w:t>
      </w:r>
      <w:r w:rsidR="00D41624">
        <w:rPr>
          <w:rFonts w:ascii="Times New Roman" w:hAnsi="Times New Roman" w:cs="Times New Roman"/>
          <w:sz w:val="24"/>
          <w:szCs w:val="24"/>
          <w:lang w:eastAsia="ru-RU"/>
        </w:rPr>
        <w:t> </w:t>
      </w:r>
      <w:r w:rsidR="00D41624" w:rsidRPr="00D41624">
        <w:rPr>
          <w:rFonts w:ascii="Times New Roman" w:hAnsi="Times New Roman" w:cs="Times New Roman"/>
          <w:sz w:val="24"/>
          <w:szCs w:val="24"/>
          <w:lang w:eastAsia="ru-RU"/>
        </w:rPr>
        <w:t xml:space="preserve">декабря 1996 г. </w:t>
      </w:r>
      <w:r w:rsidR="00D41624">
        <w:rPr>
          <w:rFonts w:ascii="Times New Roman" w:hAnsi="Times New Roman" w:cs="Times New Roman"/>
          <w:sz w:val="24"/>
          <w:szCs w:val="24"/>
          <w:lang w:eastAsia="ru-RU"/>
        </w:rPr>
        <w:t>№</w:t>
      </w:r>
      <w:r w:rsidR="00D41624" w:rsidRPr="00D41624">
        <w:rPr>
          <w:rFonts w:ascii="Times New Roman" w:hAnsi="Times New Roman" w:cs="Times New Roman"/>
          <w:sz w:val="24"/>
          <w:szCs w:val="24"/>
          <w:lang w:eastAsia="ru-RU"/>
        </w:rPr>
        <w:t xml:space="preserve"> 159-ФЗ</w:t>
      </w:r>
      <w:r w:rsidR="00D41624">
        <w:rPr>
          <w:rFonts w:ascii="Times New Roman" w:hAnsi="Times New Roman" w:cs="Times New Roman"/>
          <w:sz w:val="24"/>
          <w:szCs w:val="24"/>
          <w:lang w:eastAsia="ru-RU"/>
        </w:rPr>
        <w:t>)</w:t>
      </w:r>
      <w:r w:rsidR="00C97CC3" w:rsidRPr="00120977">
        <w:rPr>
          <w:rFonts w:ascii="Times New Roman" w:hAnsi="Times New Roman" w:cs="Times New Roman"/>
          <w:sz w:val="24"/>
          <w:szCs w:val="24"/>
          <w:lang w:eastAsia="ru-RU"/>
        </w:rPr>
        <w:t>.</w:t>
      </w:r>
    </w:p>
    <w:p w14:paraId="0B6AA819" w14:textId="77777777" w:rsidR="00D41624" w:rsidRDefault="00120977" w:rsidP="00B96692">
      <w:pPr>
        <w:tabs>
          <w:tab w:val="left" w:pos="851"/>
        </w:tabs>
        <w:spacing w:after="0" w:line="240" w:lineRule="auto"/>
        <w:ind w:left="142" w:firstLine="283"/>
        <w:jc w:val="both"/>
        <w:rPr>
          <w:rFonts w:ascii="Times New Roman" w:hAnsi="Times New Roman" w:cs="Times New Roman"/>
          <w:sz w:val="24"/>
          <w:szCs w:val="24"/>
          <w:lang w:eastAsia="ru-RU"/>
        </w:rPr>
      </w:pPr>
      <w:r>
        <w:rPr>
          <w:rFonts w:ascii="Times New Roman" w:hAnsi="Times New Roman" w:cs="Times New Roman"/>
          <w:sz w:val="24"/>
          <w:szCs w:val="24"/>
          <w:lang w:eastAsia="ru-RU"/>
        </w:rPr>
        <w:t>2. </w:t>
      </w:r>
      <w:r w:rsidR="00C97CC3" w:rsidRPr="00120977">
        <w:rPr>
          <w:rFonts w:ascii="Times New Roman" w:hAnsi="Times New Roman" w:cs="Times New Roman"/>
          <w:sz w:val="24"/>
          <w:szCs w:val="24"/>
          <w:lang w:eastAsia="ru-RU"/>
        </w:rPr>
        <w:t>Возможность предоставления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государственных жилищных сертификатов субъекта Российской Федерации вместо жилых по</w:t>
      </w:r>
      <w:r w:rsidR="00F1748C" w:rsidRPr="00120977">
        <w:rPr>
          <w:rFonts w:ascii="Times New Roman" w:hAnsi="Times New Roman" w:cs="Times New Roman"/>
          <w:sz w:val="24"/>
          <w:szCs w:val="24"/>
          <w:lang w:eastAsia="ru-RU"/>
        </w:rPr>
        <w:t xml:space="preserve">мещений по договору социального </w:t>
      </w:r>
      <w:r w:rsidR="006950D2" w:rsidRPr="00120977">
        <w:rPr>
          <w:rFonts w:ascii="Times New Roman" w:hAnsi="Times New Roman" w:cs="Times New Roman"/>
          <w:sz w:val="24"/>
          <w:szCs w:val="24"/>
          <w:lang w:eastAsia="ru-RU"/>
        </w:rPr>
        <w:t>найма</w:t>
      </w:r>
      <w:r w:rsidR="00D41624">
        <w:rPr>
          <w:rFonts w:ascii="Times New Roman" w:hAnsi="Times New Roman" w:cs="Times New Roman"/>
          <w:sz w:val="24"/>
          <w:szCs w:val="24"/>
          <w:lang w:eastAsia="ru-RU"/>
        </w:rPr>
        <w:t xml:space="preserve"> </w:t>
      </w:r>
      <w:r w:rsidR="00D41624" w:rsidRPr="00D41624">
        <w:rPr>
          <w:rFonts w:ascii="Times New Roman" w:hAnsi="Times New Roman" w:cs="Times New Roman"/>
          <w:sz w:val="24"/>
          <w:szCs w:val="24"/>
          <w:lang w:eastAsia="ru-RU"/>
        </w:rPr>
        <w:t>(изменения в стать</w:t>
      </w:r>
      <w:r w:rsidR="00D41624">
        <w:rPr>
          <w:rFonts w:ascii="Times New Roman" w:hAnsi="Times New Roman" w:cs="Times New Roman"/>
          <w:sz w:val="24"/>
          <w:szCs w:val="24"/>
          <w:lang w:eastAsia="ru-RU"/>
        </w:rPr>
        <w:t>ю</w:t>
      </w:r>
      <w:r w:rsidR="00D41624" w:rsidRPr="00D41624">
        <w:rPr>
          <w:rFonts w:ascii="Times New Roman" w:hAnsi="Times New Roman" w:cs="Times New Roman"/>
          <w:sz w:val="24"/>
          <w:szCs w:val="24"/>
          <w:lang w:eastAsia="ru-RU"/>
        </w:rPr>
        <w:t xml:space="preserve"> 8 Федерального закона от 21 декабря 1996 г. № 159-ФЗ)</w:t>
      </w:r>
      <w:r w:rsidR="006950D2" w:rsidRPr="00120977">
        <w:rPr>
          <w:rFonts w:ascii="Times New Roman" w:hAnsi="Times New Roman" w:cs="Times New Roman"/>
          <w:sz w:val="24"/>
          <w:szCs w:val="24"/>
          <w:lang w:eastAsia="ru-RU"/>
        </w:rPr>
        <w:t>.</w:t>
      </w:r>
    </w:p>
    <w:p w14:paraId="15BF78E0" w14:textId="77777777" w:rsidR="006A03A0" w:rsidRPr="006A03A0" w:rsidRDefault="006A03A0" w:rsidP="00B96692">
      <w:pPr>
        <w:tabs>
          <w:tab w:val="left" w:pos="851"/>
        </w:tabs>
        <w:spacing w:after="0" w:line="240" w:lineRule="auto"/>
        <w:ind w:left="142" w:firstLine="283"/>
        <w:jc w:val="both"/>
        <w:rPr>
          <w:rFonts w:ascii="Times New Roman" w:hAnsi="Times New Roman" w:cs="Times New Roman"/>
          <w:sz w:val="24"/>
          <w:szCs w:val="24"/>
          <w:lang w:eastAsia="ru-RU"/>
        </w:rPr>
      </w:pPr>
      <w:r>
        <w:rPr>
          <w:rFonts w:ascii="Times New Roman" w:hAnsi="Times New Roman" w:cs="Times New Roman"/>
          <w:sz w:val="24"/>
          <w:szCs w:val="24"/>
          <w:lang w:eastAsia="ru-RU"/>
        </w:rPr>
        <w:t>3. Установление, что расчет</w:t>
      </w:r>
      <w:r w:rsidRPr="006A03A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р</w:t>
      </w:r>
      <w:r w:rsidRPr="006A03A0">
        <w:rPr>
          <w:rFonts w:ascii="Times New Roman" w:hAnsi="Times New Roman" w:cs="Times New Roman"/>
          <w:sz w:val="24"/>
          <w:szCs w:val="24"/>
          <w:lang w:eastAsia="ru-RU"/>
        </w:rPr>
        <w:t>азмер</w:t>
      </w:r>
      <w:r>
        <w:rPr>
          <w:rFonts w:ascii="Times New Roman" w:hAnsi="Times New Roman" w:cs="Times New Roman"/>
          <w:sz w:val="24"/>
          <w:szCs w:val="24"/>
          <w:lang w:eastAsia="ru-RU"/>
        </w:rPr>
        <w:t>а</w:t>
      </w:r>
      <w:r w:rsidRPr="006A03A0">
        <w:rPr>
          <w:rFonts w:ascii="Times New Roman" w:hAnsi="Times New Roman" w:cs="Times New Roman"/>
          <w:sz w:val="24"/>
          <w:szCs w:val="24"/>
          <w:lang w:eastAsia="ru-RU"/>
        </w:rPr>
        <w:t xml:space="preserve"> субсидии определяется исходя из сведений Единой государственной информационной системы социального обеспечения о численности лиц из числа детей-сирот и детей, оставшихся без попечения родителей, состоящих на учете на получение жилого помещения</w:t>
      </w:r>
      <w:r>
        <w:rPr>
          <w:rFonts w:ascii="Times New Roman" w:hAnsi="Times New Roman" w:cs="Times New Roman"/>
          <w:sz w:val="24"/>
          <w:szCs w:val="24"/>
          <w:lang w:eastAsia="ru-RU"/>
        </w:rPr>
        <w:t xml:space="preserve">, включенных в список </w:t>
      </w:r>
      <w:r w:rsidRPr="006A03A0">
        <w:rPr>
          <w:rFonts w:ascii="Times New Roman" w:hAnsi="Times New Roman" w:cs="Times New Roman"/>
          <w:sz w:val="24"/>
          <w:szCs w:val="24"/>
          <w:lang w:eastAsia="ru-RU"/>
        </w:rPr>
        <w:t>по состоянию на 1 июля года, предшествующего планируемому</w:t>
      </w:r>
      <w:r>
        <w:rPr>
          <w:rFonts w:ascii="Times New Roman" w:hAnsi="Times New Roman" w:cs="Times New Roman"/>
          <w:sz w:val="24"/>
          <w:szCs w:val="24"/>
          <w:lang w:eastAsia="ru-RU"/>
        </w:rPr>
        <w:t xml:space="preserve"> (изменения в пункт 6 </w:t>
      </w:r>
      <w:r w:rsidRPr="006A03A0">
        <w:rPr>
          <w:rFonts w:ascii="Times New Roman" w:hAnsi="Times New Roman" w:cs="Times New Roman"/>
          <w:sz w:val="24"/>
          <w:szCs w:val="24"/>
          <w:lang w:eastAsia="ru-RU"/>
        </w:rPr>
        <w:t>Правила предоставления и распределения субсидий</w:t>
      </w:r>
      <w:r>
        <w:rPr>
          <w:rFonts w:ascii="Times New Roman" w:hAnsi="Times New Roman" w:cs="Times New Roman"/>
          <w:sz w:val="24"/>
          <w:szCs w:val="24"/>
          <w:lang w:eastAsia="ru-RU"/>
        </w:rPr>
        <w:t>, предусмотренных</w:t>
      </w:r>
      <w:r w:rsidRPr="006A03A0">
        <w:rPr>
          <w:rFonts w:ascii="Times New Roman" w:hAnsi="Times New Roman" w:cs="Times New Roman"/>
          <w:sz w:val="24"/>
          <w:szCs w:val="24"/>
          <w:lang w:eastAsia="ru-RU"/>
        </w:rPr>
        <w:t xml:space="preserve"> приложением № 19 к государственн</w:t>
      </w:r>
      <w:r>
        <w:rPr>
          <w:rFonts w:ascii="Times New Roman" w:hAnsi="Times New Roman" w:cs="Times New Roman"/>
          <w:sz w:val="24"/>
          <w:szCs w:val="24"/>
          <w:lang w:eastAsia="ru-RU"/>
        </w:rPr>
        <w:t>ой</w:t>
      </w:r>
      <w:r w:rsidRPr="006A03A0">
        <w:rPr>
          <w:rFonts w:ascii="Times New Roman" w:hAnsi="Times New Roman" w:cs="Times New Roman"/>
          <w:sz w:val="24"/>
          <w:szCs w:val="24"/>
          <w:lang w:eastAsia="ru-RU"/>
        </w:rPr>
        <w:t xml:space="preserve"> программ</w:t>
      </w:r>
      <w:r>
        <w:rPr>
          <w:rFonts w:ascii="Times New Roman" w:hAnsi="Times New Roman" w:cs="Times New Roman"/>
          <w:sz w:val="24"/>
          <w:szCs w:val="24"/>
          <w:lang w:eastAsia="ru-RU"/>
        </w:rPr>
        <w:t>е</w:t>
      </w:r>
      <w:r w:rsidRPr="006A03A0">
        <w:rPr>
          <w:rFonts w:ascii="Times New Roman" w:hAnsi="Times New Roman" w:cs="Times New Roman"/>
          <w:sz w:val="24"/>
          <w:szCs w:val="24"/>
          <w:lang w:eastAsia="ru-RU"/>
        </w:rPr>
        <w:t xml:space="preserve"> Российской Федерации «Обеспечение доступным и комфортным жильем и коммунальными услугами граждан</w:t>
      </w:r>
      <w:r>
        <w:rPr>
          <w:rFonts w:ascii="Times New Roman" w:hAnsi="Times New Roman" w:cs="Times New Roman"/>
          <w:sz w:val="24"/>
          <w:szCs w:val="24"/>
          <w:lang w:eastAsia="ru-RU"/>
        </w:rPr>
        <w:t xml:space="preserve"> Российской Федерации»)</w:t>
      </w:r>
      <w:r w:rsidRPr="006A03A0">
        <w:rPr>
          <w:rFonts w:ascii="Times New Roman" w:hAnsi="Times New Roman" w:cs="Times New Roman"/>
          <w:sz w:val="24"/>
          <w:szCs w:val="24"/>
          <w:lang w:eastAsia="ru-RU"/>
        </w:rPr>
        <w:t>.</w:t>
      </w:r>
    </w:p>
    <w:p w14:paraId="6D8CE487" w14:textId="77777777" w:rsidR="00D41624" w:rsidRDefault="00D41624" w:rsidP="00D41624">
      <w:pPr>
        <w:rPr>
          <w:lang w:eastAsia="ru-RU"/>
        </w:rPr>
      </w:pPr>
      <w:r>
        <w:rPr>
          <w:lang w:eastAsia="ru-RU"/>
        </w:rPr>
        <w:br w:type="page"/>
      </w:r>
    </w:p>
    <w:p w14:paraId="51280B9C" w14:textId="77777777" w:rsidR="006A03A0" w:rsidRPr="00120977" w:rsidRDefault="006A03A0" w:rsidP="006A03A0">
      <w:pPr>
        <w:pStyle w:val="1"/>
        <w:rPr>
          <w:lang w:val="ru-RU"/>
        </w:rPr>
      </w:pPr>
      <w:bookmarkStart w:id="9" w:name="_Toc82510679"/>
      <w:r>
        <w:t>VI</w:t>
      </w:r>
      <w:r w:rsidRPr="00120977">
        <w:rPr>
          <w:lang w:val="ru-RU"/>
        </w:rPr>
        <w:t>.</w:t>
      </w:r>
      <w:r w:rsidR="00037E3B">
        <w:rPr>
          <w:lang w:val="ru-RU"/>
        </w:rPr>
        <w:tab/>
      </w:r>
      <w:r>
        <w:rPr>
          <w:lang w:val="ru-RU"/>
        </w:rPr>
        <w:t xml:space="preserve">Нормы, которые должны быть установлены региональным законодательством </w:t>
      </w:r>
      <w:r w:rsidR="00362B71">
        <w:rPr>
          <w:lang w:val="ru-RU"/>
        </w:rPr>
        <w:t xml:space="preserve">в соответствии со статьей 8 </w:t>
      </w:r>
      <w:r w:rsidR="00362B71" w:rsidRPr="00362B71">
        <w:rPr>
          <w:lang w:val="ru-RU"/>
        </w:rPr>
        <w:t>Федерального закона от 21 декабря 1996 г. №</w:t>
      </w:r>
      <w:r w:rsidR="00F30860">
        <w:rPr>
          <w:lang w:val="ru-RU"/>
        </w:rPr>
        <w:t> </w:t>
      </w:r>
      <w:r w:rsidR="00362B71" w:rsidRPr="00362B71">
        <w:rPr>
          <w:lang w:val="ru-RU"/>
        </w:rPr>
        <w:t>159-ФЗ</w:t>
      </w:r>
      <w:bookmarkEnd w:id="9"/>
    </w:p>
    <w:p w14:paraId="08524BF2" w14:textId="77777777" w:rsidR="00CE26DD" w:rsidRDefault="00154250" w:rsidP="00B96692">
      <w:pPr>
        <w:tabs>
          <w:tab w:val="left" w:pos="851"/>
        </w:tabs>
        <w:spacing w:after="0" w:line="240" w:lineRule="auto"/>
        <w:ind w:left="142" w:firstLine="283"/>
        <w:jc w:val="both"/>
        <w:rPr>
          <w:rFonts w:ascii="Times New Roman" w:hAnsi="Times New Roman" w:cs="Times New Roman"/>
          <w:sz w:val="24"/>
          <w:szCs w:val="24"/>
          <w:lang w:eastAsia="ru-RU"/>
        </w:rPr>
      </w:pPr>
      <w:r>
        <w:rPr>
          <w:rFonts w:ascii="Times New Roman" w:hAnsi="Times New Roman" w:cs="Times New Roman"/>
          <w:sz w:val="24"/>
          <w:szCs w:val="24"/>
          <w:lang w:eastAsia="ru-RU"/>
        </w:rPr>
        <w:t>1. П</w:t>
      </w:r>
      <w:r w:rsidRPr="00154250">
        <w:rPr>
          <w:rFonts w:ascii="Times New Roman" w:hAnsi="Times New Roman" w:cs="Times New Roman"/>
          <w:sz w:val="24"/>
          <w:szCs w:val="24"/>
          <w:lang w:eastAsia="ru-RU"/>
        </w:rPr>
        <w:t>оряд</w:t>
      </w:r>
      <w:r>
        <w:rPr>
          <w:rFonts w:ascii="Times New Roman" w:hAnsi="Times New Roman" w:cs="Times New Roman"/>
          <w:sz w:val="24"/>
          <w:szCs w:val="24"/>
          <w:lang w:eastAsia="ru-RU"/>
        </w:rPr>
        <w:t>ок</w:t>
      </w:r>
      <w:r w:rsidR="00555ABE">
        <w:rPr>
          <w:rFonts w:ascii="Times New Roman" w:hAnsi="Times New Roman" w:cs="Times New Roman"/>
          <w:sz w:val="24"/>
          <w:szCs w:val="24"/>
          <w:lang w:eastAsia="ru-RU"/>
        </w:rPr>
        <w:t xml:space="preserve"> предоставления д</w:t>
      </w:r>
      <w:r w:rsidR="00555ABE" w:rsidRPr="00555ABE">
        <w:rPr>
          <w:rFonts w:ascii="Times New Roman" w:hAnsi="Times New Roman" w:cs="Times New Roman"/>
          <w:sz w:val="24"/>
          <w:szCs w:val="24"/>
          <w:lang w:eastAsia="ru-RU"/>
        </w:rPr>
        <w:t>етям-сиротам и детям, оставшимся без попечения родителей, лицам из числа детей-сирот и детей, оставшихся без попечения родителей</w:t>
      </w:r>
      <w:r w:rsidR="00555ABE">
        <w:rPr>
          <w:rFonts w:ascii="Times New Roman" w:hAnsi="Times New Roman" w:cs="Times New Roman"/>
          <w:sz w:val="24"/>
          <w:szCs w:val="24"/>
          <w:lang w:eastAsia="ru-RU"/>
        </w:rPr>
        <w:t xml:space="preserve"> </w:t>
      </w:r>
      <w:r w:rsidR="006E7BFD">
        <w:rPr>
          <w:rFonts w:ascii="Times New Roman" w:hAnsi="Times New Roman" w:cs="Times New Roman"/>
          <w:sz w:val="24"/>
          <w:szCs w:val="24"/>
          <w:lang w:eastAsia="ru-RU"/>
        </w:rPr>
        <w:t xml:space="preserve">(далее – дети-сироты) </w:t>
      </w:r>
      <w:r w:rsidRPr="00154250">
        <w:rPr>
          <w:rFonts w:ascii="Times New Roman" w:hAnsi="Times New Roman" w:cs="Times New Roman"/>
          <w:sz w:val="24"/>
          <w:szCs w:val="24"/>
          <w:lang w:eastAsia="ru-RU"/>
        </w:rPr>
        <w:t>жилы</w:t>
      </w:r>
      <w:r w:rsidR="00555ABE">
        <w:rPr>
          <w:rFonts w:ascii="Times New Roman" w:hAnsi="Times New Roman" w:cs="Times New Roman"/>
          <w:sz w:val="24"/>
          <w:szCs w:val="24"/>
          <w:lang w:eastAsia="ru-RU"/>
        </w:rPr>
        <w:t>х</w:t>
      </w:r>
      <w:r w:rsidRPr="00154250">
        <w:rPr>
          <w:rFonts w:ascii="Times New Roman" w:hAnsi="Times New Roman" w:cs="Times New Roman"/>
          <w:sz w:val="24"/>
          <w:szCs w:val="24"/>
          <w:lang w:eastAsia="ru-RU"/>
        </w:rPr>
        <w:t xml:space="preserve"> помещени</w:t>
      </w:r>
      <w:r w:rsidR="00555ABE">
        <w:rPr>
          <w:rFonts w:ascii="Times New Roman" w:hAnsi="Times New Roman" w:cs="Times New Roman"/>
          <w:sz w:val="24"/>
          <w:szCs w:val="24"/>
          <w:lang w:eastAsia="ru-RU"/>
        </w:rPr>
        <w:t>й</w:t>
      </w:r>
      <w:r w:rsidRPr="00154250">
        <w:rPr>
          <w:rFonts w:ascii="Times New Roman" w:hAnsi="Times New Roman" w:cs="Times New Roman"/>
          <w:sz w:val="24"/>
          <w:szCs w:val="24"/>
          <w:lang w:eastAsia="ru-RU"/>
        </w:rPr>
        <w:t xml:space="preserve"> специализированного жилищного фонда по договорам найма специализированных жилых помещений</w:t>
      </w:r>
      <w:r w:rsidR="00362B71">
        <w:rPr>
          <w:rFonts w:ascii="Times New Roman" w:hAnsi="Times New Roman" w:cs="Times New Roman"/>
          <w:sz w:val="24"/>
          <w:szCs w:val="24"/>
          <w:lang w:eastAsia="ru-RU"/>
        </w:rPr>
        <w:t xml:space="preserve"> (абзац первый пункта 1 статьи</w:t>
      </w:r>
      <w:r w:rsidR="009B3EA8">
        <w:rPr>
          <w:rFonts w:ascii="Times New Roman" w:hAnsi="Times New Roman" w:cs="Times New Roman"/>
          <w:sz w:val="24"/>
          <w:szCs w:val="24"/>
          <w:lang w:eastAsia="ru-RU"/>
        </w:rPr>
        <w:t>)</w:t>
      </w:r>
      <w:r w:rsidR="00362B71">
        <w:rPr>
          <w:rFonts w:ascii="Times New Roman" w:hAnsi="Times New Roman" w:cs="Times New Roman"/>
          <w:sz w:val="24"/>
          <w:szCs w:val="24"/>
          <w:lang w:eastAsia="ru-RU"/>
        </w:rPr>
        <w:t>.</w:t>
      </w:r>
    </w:p>
    <w:p w14:paraId="58384872" w14:textId="77777777" w:rsidR="00362B71" w:rsidRDefault="006E7BFD" w:rsidP="00B96692">
      <w:pPr>
        <w:tabs>
          <w:tab w:val="left" w:pos="851"/>
        </w:tabs>
        <w:spacing w:after="0" w:line="240" w:lineRule="auto"/>
        <w:ind w:left="142" w:firstLine="283"/>
        <w:jc w:val="both"/>
        <w:rPr>
          <w:rFonts w:ascii="Times New Roman" w:hAnsi="Times New Roman" w:cs="Times New Roman"/>
          <w:sz w:val="24"/>
          <w:szCs w:val="24"/>
          <w:lang w:eastAsia="ru-RU"/>
        </w:rPr>
      </w:pPr>
      <w:r>
        <w:rPr>
          <w:rFonts w:ascii="Times New Roman" w:hAnsi="Times New Roman" w:cs="Times New Roman"/>
          <w:sz w:val="24"/>
          <w:szCs w:val="24"/>
          <w:lang w:eastAsia="ru-RU"/>
        </w:rPr>
        <w:t>2. С</w:t>
      </w:r>
      <w:r w:rsidRPr="006E7BFD">
        <w:rPr>
          <w:rFonts w:ascii="Times New Roman" w:hAnsi="Times New Roman" w:cs="Times New Roman"/>
          <w:sz w:val="24"/>
          <w:szCs w:val="24"/>
          <w:lang w:eastAsia="ru-RU"/>
        </w:rPr>
        <w:t>луча</w:t>
      </w:r>
      <w:r>
        <w:rPr>
          <w:rFonts w:ascii="Times New Roman" w:hAnsi="Times New Roman" w:cs="Times New Roman"/>
          <w:sz w:val="24"/>
          <w:szCs w:val="24"/>
          <w:lang w:eastAsia="ru-RU"/>
        </w:rPr>
        <w:t>и</w:t>
      </w:r>
      <w:r w:rsidRPr="006E7BF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при которых</w:t>
      </w:r>
      <w:r w:rsidRPr="006E7BFD">
        <w:rPr>
          <w:rFonts w:ascii="Times New Roman" w:hAnsi="Times New Roman" w:cs="Times New Roman"/>
          <w:sz w:val="24"/>
          <w:szCs w:val="24"/>
          <w:lang w:eastAsia="ru-RU"/>
        </w:rPr>
        <w:t xml:space="preserve"> жилые помещения могут быть предоставлены </w:t>
      </w:r>
      <w:r>
        <w:rPr>
          <w:rFonts w:ascii="Times New Roman" w:hAnsi="Times New Roman" w:cs="Times New Roman"/>
          <w:sz w:val="24"/>
          <w:szCs w:val="24"/>
          <w:lang w:eastAsia="ru-RU"/>
        </w:rPr>
        <w:t>детям-сиротам</w:t>
      </w:r>
      <w:r w:rsidRPr="006E7BFD">
        <w:rPr>
          <w:rFonts w:ascii="Times New Roman" w:hAnsi="Times New Roman" w:cs="Times New Roman"/>
          <w:sz w:val="24"/>
          <w:szCs w:val="24"/>
          <w:lang w:eastAsia="ru-RU"/>
        </w:rPr>
        <w:t xml:space="preserve"> ранее чем по достижении ими возраста 18 лет</w:t>
      </w:r>
      <w:r w:rsidR="009B3EA8">
        <w:rPr>
          <w:rFonts w:ascii="Times New Roman" w:hAnsi="Times New Roman" w:cs="Times New Roman"/>
          <w:sz w:val="24"/>
          <w:szCs w:val="24"/>
          <w:lang w:eastAsia="ru-RU"/>
        </w:rPr>
        <w:t xml:space="preserve"> </w:t>
      </w:r>
      <w:r w:rsidR="009B3EA8" w:rsidRPr="009B3EA8">
        <w:rPr>
          <w:rFonts w:ascii="Times New Roman" w:hAnsi="Times New Roman" w:cs="Times New Roman"/>
          <w:sz w:val="24"/>
          <w:szCs w:val="24"/>
          <w:lang w:eastAsia="ru-RU"/>
        </w:rPr>
        <w:t xml:space="preserve">(абзац </w:t>
      </w:r>
      <w:r w:rsidR="009B3EA8">
        <w:rPr>
          <w:rFonts w:ascii="Times New Roman" w:hAnsi="Times New Roman" w:cs="Times New Roman"/>
          <w:sz w:val="24"/>
          <w:szCs w:val="24"/>
          <w:lang w:eastAsia="ru-RU"/>
        </w:rPr>
        <w:t>второй</w:t>
      </w:r>
      <w:r w:rsidR="009B3EA8" w:rsidRPr="009B3EA8">
        <w:rPr>
          <w:rFonts w:ascii="Times New Roman" w:hAnsi="Times New Roman" w:cs="Times New Roman"/>
          <w:sz w:val="24"/>
          <w:szCs w:val="24"/>
          <w:lang w:eastAsia="ru-RU"/>
        </w:rPr>
        <w:t xml:space="preserve"> пункта 1 статьи)</w:t>
      </w:r>
      <w:r w:rsidRPr="006E7BFD">
        <w:rPr>
          <w:rFonts w:ascii="Times New Roman" w:hAnsi="Times New Roman" w:cs="Times New Roman"/>
          <w:sz w:val="24"/>
          <w:szCs w:val="24"/>
          <w:lang w:eastAsia="ru-RU"/>
        </w:rPr>
        <w:t>.</w:t>
      </w:r>
    </w:p>
    <w:p w14:paraId="02402CD6" w14:textId="77777777" w:rsidR="001206BB" w:rsidRDefault="00932161" w:rsidP="00B96692">
      <w:pPr>
        <w:tabs>
          <w:tab w:val="left" w:pos="851"/>
        </w:tabs>
        <w:spacing w:after="0" w:line="240" w:lineRule="auto"/>
        <w:ind w:left="142" w:firstLine="283"/>
        <w:jc w:val="both"/>
        <w:rPr>
          <w:rFonts w:ascii="Times New Roman" w:hAnsi="Times New Roman" w:cs="Times New Roman"/>
          <w:sz w:val="24"/>
          <w:szCs w:val="24"/>
          <w:lang w:eastAsia="ru-RU"/>
        </w:rPr>
      </w:pPr>
      <w:r>
        <w:rPr>
          <w:rFonts w:ascii="Times New Roman" w:hAnsi="Times New Roman" w:cs="Times New Roman"/>
          <w:sz w:val="24"/>
          <w:szCs w:val="24"/>
          <w:lang w:eastAsia="ru-RU"/>
        </w:rPr>
        <w:t>3. </w:t>
      </w:r>
      <w:r w:rsidR="001206BB">
        <w:rPr>
          <w:rFonts w:ascii="Times New Roman" w:hAnsi="Times New Roman" w:cs="Times New Roman"/>
          <w:sz w:val="24"/>
          <w:szCs w:val="24"/>
          <w:lang w:eastAsia="ru-RU"/>
        </w:rPr>
        <w:t>О</w:t>
      </w:r>
      <w:r w:rsidR="001206BB" w:rsidRPr="001206BB">
        <w:rPr>
          <w:rFonts w:ascii="Times New Roman" w:hAnsi="Times New Roman" w:cs="Times New Roman"/>
          <w:sz w:val="24"/>
          <w:szCs w:val="24"/>
          <w:lang w:eastAsia="ru-RU"/>
        </w:rPr>
        <w:t>бстоятельств</w:t>
      </w:r>
      <w:r w:rsidR="001206BB">
        <w:rPr>
          <w:rFonts w:ascii="Times New Roman" w:hAnsi="Times New Roman" w:cs="Times New Roman"/>
          <w:sz w:val="24"/>
          <w:szCs w:val="24"/>
          <w:lang w:eastAsia="ru-RU"/>
        </w:rPr>
        <w:t>а</w:t>
      </w:r>
      <w:r w:rsidR="00FE329E">
        <w:rPr>
          <w:rFonts w:ascii="Times New Roman" w:hAnsi="Times New Roman" w:cs="Times New Roman"/>
          <w:sz w:val="24"/>
          <w:szCs w:val="24"/>
          <w:lang w:eastAsia="ru-RU"/>
        </w:rPr>
        <w:t>,</w:t>
      </w:r>
      <w:r w:rsidR="001206BB">
        <w:rPr>
          <w:rFonts w:ascii="Times New Roman" w:hAnsi="Times New Roman" w:cs="Times New Roman"/>
          <w:sz w:val="24"/>
          <w:szCs w:val="24"/>
          <w:lang w:eastAsia="ru-RU"/>
        </w:rPr>
        <w:t xml:space="preserve"> </w:t>
      </w:r>
      <w:r w:rsidR="001206BB" w:rsidRPr="001206BB">
        <w:rPr>
          <w:rFonts w:ascii="Times New Roman" w:hAnsi="Times New Roman" w:cs="Times New Roman"/>
          <w:sz w:val="24"/>
          <w:szCs w:val="24"/>
          <w:lang w:eastAsia="ru-RU"/>
        </w:rPr>
        <w:t>противореч</w:t>
      </w:r>
      <w:r w:rsidR="00A403AD">
        <w:rPr>
          <w:rFonts w:ascii="Times New Roman" w:hAnsi="Times New Roman" w:cs="Times New Roman"/>
          <w:sz w:val="24"/>
          <w:szCs w:val="24"/>
          <w:lang w:eastAsia="ru-RU"/>
        </w:rPr>
        <w:t>ащие</w:t>
      </w:r>
      <w:r w:rsidR="001206BB" w:rsidRPr="001206BB">
        <w:rPr>
          <w:rFonts w:ascii="Times New Roman" w:hAnsi="Times New Roman" w:cs="Times New Roman"/>
          <w:sz w:val="24"/>
          <w:szCs w:val="24"/>
          <w:lang w:eastAsia="ru-RU"/>
        </w:rPr>
        <w:t xml:space="preserve"> интересам детей-сирот</w:t>
      </w:r>
      <w:r w:rsidR="00A403AD">
        <w:rPr>
          <w:rFonts w:ascii="Times New Roman" w:hAnsi="Times New Roman" w:cs="Times New Roman"/>
          <w:sz w:val="24"/>
          <w:szCs w:val="24"/>
          <w:lang w:eastAsia="ru-RU"/>
        </w:rPr>
        <w:t xml:space="preserve"> для</w:t>
      </w:r>
      <w:r w:rsidR="001206BB" w:rsidRPr="001206BB">
        <w:rPr>
          <w:rFonts w:ascii="Times New Roman" w:hAnsi="Times New Roman" w:cs="Times New Roman"/>
          <w:sz w:val="24"/>
          <w:szCs w:val="24"/>
          <w:lang w:eastAsia="ru-RU"/>
        </w:rPr>
        <w:t xml:space="preserve"> </w:t>
      </w:r>
      <w:r w:rsidR="001206BB">
        <w:rPr>
          <w:rFonts w:ascii="Times New Roman" w:hAnsi="Times New Roman" w:cs="Times New Roman"/>
          <w:sz w:val="24"/>
          <w:szCs w:val="24"/>
          <w:lang w:eastAsia="ru-RU"/>
        </w:rPr>
        <w:t>проживани</w:t>
      </w:r>
      <w:r w:rsidR="00A403AD">
        <w:rPr>
          <w:rFonts w:ascii="Times New Roman" w:hAnsi="Times New Roman" w:cs="Times New Roman"/>
          <w:sz w:val="24"/>
          <w:szCs w:val="24"/>
          <w:lang w:eastAsia="ru-RU"/>
        </w:rPr>
        <w:t>я</w:t>
      </w:r>
      <w:r w:rsidR="001206BB" w:rsidRPr="001206BB">
        <w:rPr>
          <w:rFonts w:ascii="Times New Roman" w:hAnsi="Times New Roman" w:cs="Times New Roman"/>
          <w:sz w:val="24"/>
          <w:szCs w:val="24"/>
          <w:lang w:eastAsia="ru-RU"/>
        </w:rPr>
        <w:t xml:space="preserve">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r w:rsidR="001206BB">
        <w:rPr>
          <w:rFonts w:ascii="Times New Roman" w:hAnsi="Times New Roman" w:cs="Times New Roman"/>
          <w:sz w:val="24"/>
          <w:szCs w:val="24"/>
          <w:lang w:eastAsia="ru-RU"/>
        </w:rPr>
        <w:t xml:space="preserve"> (подпункт 4 пункта 4 статьи).</w:t>
      </w:r>
    </w:p>
    <w:p w14:paraId="7304C509" w14:textId="77777777" w:rsidR="001206BB" w:rsidRDefault="008A1AA4" w:rsidP="00B96692">
      <w:pPr>
        <w:tabs>
          <w:tab w:val="left" w:pos="851"/>
        </w:tabs>
        <w:spacing w:after="0" w:line="240" w:lineRule="auto"/>
        <w:ind w:left="142" w:firstLine="283"/>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8A1AA4">
        <w:rPr>
          <w:rFonts w:ascii="Times New Roman" w:hAnsi="Times New Roman" w:cs="Times New Roman"/>
          <w:sz w:val="24"/>
          <w:szCs w:val="24"/>
          <w:lang w:eastAsia="ru-RU"/>
        </w:rPr>
        <w:t>.</w:t>
      </w:r>
      <w:r>
        <w:rPr>
          <w:rFonts w:ascii="Times New Roman" w:hAnsi="Times New Roman" w:cs="Times New Roman"/>
          <w:sz w:val="24"/>
          <w:szCs w:val="24"/>
          <w:lang w:eastAsia="ru-RU"/>
        </w:rPr>
        <w:t> </w:t>
      </w:r>
      <w:r w:rsidRPr="008A1AA4">
        <w:rPr>
          <w:rFonts w:ascii="Times New Roman" w:hAnsi="Times New Roman" w:cs="Times New Roman"/>
          <w:sz w:val="24"/>
          <w:szCs w:val="24"/>
          <w:lang w:eastAsia="ru-RU"/>
        </w:rPr>
        <w:t>Порядок установления факта невозможности проживания детей-сирот,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r>
        <w:rPr>
          <w:rFonts w:ascii="Times New Roman" w:hAnsi="Times New Roman" w:cs="Times New Roman"/>
          <w:sz w:val="24"/>
          <w:szCs w:val="24"/>
          <w:lang w:eastAsia="ru-RU"/>
        </w:rPr>
        <w:t xml:space="preserve"> (пункт 5 статьи)</w:t>
      </w:r>
      <w:r w:rsidRPr="008A1AA4">
        <w:rPr>
          <w:rFonts w:ascii="Times New Roman" w:hAnsi="Times New Roman" w:cs="Times New Roman"/>
          <w:sz w:val="24"/>
          <w:szCs w:val="24"/>
          <w:lang w:eastAsia="ru-RU"/>
        </w:rPr>
        <w:t>.</w:t>
      </w:r>
    </w:p>
    <w:p w14:paraId="1907EC6D" w14:textId="77777777" w:rsidR="00CD055B" w:rsidRDefault="00CD055B" w:rsidP="00B96692">
      <w:pPr>
        <w:tabs>
          <w:tab w:val="left" w:pos="851"/>
        </w:tabs>
        <w:spacing w:after="0" w:line="240" w:lineRule="auto"/>
        <w:ind w:left="142" w:firstLine="28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Порядок </w:t>
      </w:r>
      <w:r w:rsidR="001350EF" w:rsidRPr="001350EF">
        <w:rPr>
          <w:rFonts w:ascii="Times New Roman" w:hAnsi="Times New Roman" w:cs="Times New Roman"/>
          <w:sz w:val="24"/>
          <w:szCs w:val="24"/>
          <w:lang w:eastAsia="ru-RU"/>
        </w:rPr>
        <w:t xml:space="preserve">выявления обстоятельств, свидетельствующих о необходимости оказания </w:t>
      </w:r>
      <w:r>
        <w:rPr>
          <w:rFonts w:ascii="Times New Roman" w:hAnsi="Times New Roman" w:cs="Times New Roman"/>
          <w:sz w:val="24"/>
          <w:szCs w:val="24"/>
          <w:lang w:eastAsia="ru-RU"/>
        </w:rPr>
        <w:t>детям-сиротам</w:t>
      </w:r>
      <w:r w:rsidR="001350EF" w:rsidRPr="001350EF">
        <w:rPr>
          <w:rFonts w:ascii="Times New Roman" w:hAnsi="Times New Roman" w:cs="Times New Roman"/>
          <w:sz w:val="24"/>
          <w:szCs w:val="24"/>
          <w:lang w:eastAsia="ru-RU"/>
        </w:rPr>
        <w:t xml:space="preserve"> содействия в преодолении трудной жизненной ситуации, </w:t>
      </w:r>
      <w:r>
        <w:rPr>
          <w:rFonts w:ascii="Times New Roman" w:hAnsi="Times New Roman" w:cs="Times New Roman"/>
          <w:sz w:val="24"/>
          <w:szCs w:val="24"/>
          <w:lang w:eastAsia="ru-RU"/>
        </w:rPr>
        <w:t xml:space="preserve">в связи с которыми </w:t>
      </w:r>
      <w:r w:rsidR="001350EF" w:rsidRPr="001350EF">
        <w:rPr>
          <w:rFonts w:ascii="Times New Roman" w:hAnsi="Times New Roman" w:cs="Times New Roman"/>
          <w:sz w:val="24"/>
          <w:szCs w:val="24"/>
          <w:lang w:eastAsia="ru-RU"/>
        </w:rPr>
        <w:t>договор найма специализированного жилого помещения может быть заключен на новый пятилетний срок по решению органа исполнительной власти субъекта Российской Федерации</w:t>
      </w:r>
      <w:r>
        <w:rPr>
          <w:rFonts w:ascii="Times New Roman" w:hAnsi="Times New Roman" w:cs="Times New Roman"/>
          <w:sz w:val="24"/>
          <w:szCs w:val="24"/>
          <w:lang w:eastAsia="ru-RU"/>
        </w:rPr>
        <w:t xml:space="preserve"> </w:t>
      </w:r>
      <w:r w:rsidRPr="00CD055B">
        <w:rPr>
          <w:rFonts w:ascii="Times New Roman" w:hAnsi="Times New Roman" w:cs="Times New Roman"/>
          <w:sz w:val="24"/>
          <w:szCs w:val="24"/>
          <w:lang w:eastAsia="ru-RU"/>
        </w:rPr>
        <w:t xml:space="preserve">(абзац второй пункта </w:t>
      </w:r>
      <w:r>
        <w:rPr>
          <w:rFonts w:ascii="Times New Roman" w:hAnsi="Times New Roman" w:cs="Times New Roman"/>
          <w:sz w:val="24"/>
          <w:szCs w:val="24"/>
          <w:lang w:eastAsia="ru-RU"/>
        </w:rPr>
        <w:t>6</w:t>
      </w:r>
      <w:r w:rsidRPr="00CD055B">
        <w:rPr>
          <w:rFonts w:ascii="Times New Roman" w:hAnsi="Times New Roman" w:cs="Times New Roman"/>
          <w:sz w:val="24"/>
          <w:szCs w:val="24"/>
          <w:lang w:eastAsia="ru-RU"/>
        </w:rPr>
        <w:t xml:space="preserve"> статьи)</w:t>
      </w:r>
      <w:r w:rsidR="001350EF" w:rsidRPr="001350EF">
        <w:rPr>
          <w:rFonts w:ascii="Times New Roman" w:hAnsi="Times New Roman" w:cs="Times New Roman"/>
          <w:sz w:val="24"/>
          <w:szCs w:val="24"/>
          <w:lang w:eastAsia="ru-RU"/>
        </w:rPr>
        <w:t xml:space="preserve">. </w:t>
      </w:r>
    </w:p>
    <w:p w14:paraId="6005C945" w14:textId="77777777" w:rsidR="001350EF" w:rsidRDefault="00CD055B" w:rsidP="00B96692">
      <w:pPr>
        <w:tabs>
          <w:tab w:val="left" w:pos="851"/>
        </w:tabs>
        <w:spacing w:after="0" w:line="240" w:lineRule="auto"/>
        <w:ind w:left="142" w:firstLine="28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Порядок заключения с </w:t>
      </w:r>
      <w:r w:rsidR="00FE329E">
        <w:rPr>
          <w:rFonts w:ascii="Times New Roman" w:hAnsi="Times New Roman" w:cs="Times New Roman"/>
          <w:sz w:val="24"/>
          <w:szCs w:val="24"/>
          <w:lang w:eastAsia="ru-RU"/>
        </w:rPr>
        <w:t>лицами из числа детей сирот</w:t>
      </w:r>
      <w:r w:rsidR="001350EF" w:rsidRPr="001350EF">
        <w:rPr>
          <w:rFonts w:ascii="Times New Roman" w:hAnsi="Times New Roman" w:cs="Times New Roman"/>
          <w:sz w:val="24"/>
          <w:szCs w:val="24"/>
          <w:lang w:eastAsia="ru-RU"/>
        </w:rPr>
        <w:t xml:space="preserve"> договор</w:t>
      </w:r>
      <w:r>
        <w:rPr>
          <w:rFonts w:ascii="Times New Roman" w:hAnsi="Times New Roman" w:cs="Times New Roman"/>
          <w:sz w:val="24"/>
          <w:szCs w:val="24"/>
          <w:lang w:eastAsia="ru-RU"/>
        </w:rPr>
        <w:t>а</w:t>
      </w:r>
      <w:r w:rsidR="001350EF" w:rsidRPr="001350EF">
        <w:rPr>
          <w:rFonts w:ascii="Times New Roman" w:hAnsi="Times New Roman" w:cs="Times New Roman"/>
          <w:sz w:val="24"/>
          <w:szCs w:val="24"/>
          <w:lang w:eastAsia="ru-RU"/>
        </w:rPr>
        <w:t xml:space="preserve"> социального найма в отношении жилого помещения</w:t>
      </w:r>
      <w:r w:rsidR="00FE329E">
        <w:rPr>
          <w:rFonts w:ascii="Times New Roman" w:hAnsi="Times New Roman" w:cs="Times New Roman"/>
          <w:sz w:val="24"/>
          <w:szCs w:val="24"/>
          <w:lang w:eastAsia="ru-RU"/>
        </w:rPr>
        <w:t xml:space="preserve">, которое они занимали по договору </w:t>
      </w:r>
      <w:r w:rsidR="00FE329E" w:rsidRPr="00FE329E">
        <w:rPr>
          <w:rFonts w:ascii="Times New Roman" w:hAnsi="Times New Roman" w:cs="Times New Roman"/>
          <w:sz w:val="24"/>
          <w:szCs w:val="24"/>
          <w:lang w:eastAsia="ru-RU"/>
        </w:rPr>
        <w:t>найма специализированного жилого помещения</w:t>
      </w:r>
      <w:r w:rsidR="001350EF" w:rsidRPr="001350EF">
        <w:rPr>
          <w:rFonts w:ascii="Times New Roman" w:hAnsi="Times New Roman" w:cs="Times New Roman"/>
          <w:sz w:val="24"/>
          <w:szCs w:val="24"/>
          <w:lang w:eastAsia="ru-RU"/>
        </w:rPr>
        <w:t xml:space="preserve"> </w:t>
      </w:r>
      <w:r w:rsidRPr="00CD055B">
        <w:rPr>
          <w:rFonts w:ascii="Times New Roman" w:hAnsi="Times New Roman" w:cs="Times New Roman"/>
          <w:sz w:val="24"/>
          <w:szCs w:val="24"/>
          <w:lang w:eastAsia="ru-RU"/>
        </w:rPr>
        <w:t xml:space="preserve">(абзац </w:t>
      </w:r>
      <w:r>
        <w:rPr>
          <w:rFonts w:ascii="Times New Roman" w:hAnsi="Times New Roman" w:cs="Times New Roman"/>
          <w:sz w:val="24"/>
          <w:szCs w:val="24"/>
          <w:lang w:eastAsia="ru-RU"/>
        </w:rPr>
        <w:t>третий</w:t>
      </w:r>
      <w:r w:rsidRPr="00CD055B">
        <w:rPr>
          <w:rFonts w:ascii="Times New Roman" w:hAnsi="Times New Roman" w:cs="Times New Roman"/>
          <w:sz w:val="24"/>
          <w:szCs w:val="24"/>
          <w:lang w:eastAsia="ru-RU"/>
        </w:rPr>
        <w:t xml:space="preserve"> пункта </w:t>
      </w:r>
      <w:r>
        <w:rPr>
          <w:rFonts w:ascii="Times New Roman" w:hAnsi="Times New Roman" w:cs="Times New Roman"/>
          <w:sz w:val="24"/>
          <w:szCs w:val="24"/>
          <w:lang w:eastAsia="ru-RU"/>
        </w:rPr>
        <w:t>6</w:t>
      </w:r>
      <w:r w:rsidRPr="00CD055B">
        <w:rPr>
          <w:rFonts w:ascii="Times New Roman" w:hAnsi="Times New Roman" w:cs="Times New Roman"/>
          <w:sz w:val="24"/>
          <w:szCs w:val="24"/>
          <w:lang w:eastAsia="ru-RU"/>
        </w:rPr>
        <w:t xml:space="preserve"> статьи)</w:t>
      </w:r>
      <w:r w:rsidR="001350EF" w:rsidRPr="001350EF">
        <w:rPr>
          <w:rFonts w:ascii="Times New Roman" w:hAnsi="Times New Roman" w:cs="Times New Roman"/>
          <w:sz w:val="24"/>
          <w:szCs w:val="24"/>
          <w:lang w:eastAsia="ru-RU"/>
        </w:rPr>
        <w:t>.</w:t>
      </w:r>
    </w:p>
    <w:p w14:paraId="59073455" w14:textId="77777777" w:rsidR="00CD055B" w:rsidRDefault="00C96017" w:rsidP="00B96692">
      <w:pPr>
        <w:tabs>
          <w:tab w:val="left" w:pos="851"/>
        </w:tabs>
        <w:spacing w:after="0" w:line="240" w:lineRule="auto"/>
        <w:ind w:left="142" w:firstLine="283"/>
        <w:jc w:val="both"/>
        <w:rPr>
          <w:rFonts w:ascii="Times New Roman" w:hAnsi="Times New Roman" w:cs="Times New Roman"/>
          <w:sz w:val="24"/>
          <w:szCs w:val="24"/>
          <w:lang w:eastAsia="ru-RU"/>
        </w:rPr>
      </w:pPr>
      <w:r>
        <w:rPr>
          <w:rFonts w:ascii="Times New Roman" w:hAnsi="Times New Roman" w:cs="Times New Roman"/>
          <w:sz w:val="24"/>
          <w:szCs w:val="24"/>
          <w:lang w:eastAsia="ru-RU"/>
        </w:rPr>
        <w:t>7. </w:t>
      </w:r>
      <w:r w:rsidRPr="00C96017">
        <w:rPr>
          <w:rFonts w:ascii="Times New Roman" w:hAnsi="Times New Roman" w:cs="Times New Roman"/>
          <w:sz w:val="24"/>
          <w:szCs w:val="24"/>
          <w:lang w:eastAsia="ru-RU"/>
        </w:rPr>
        <w:t xml:space="preserve">Общее количество жилых помещений в виде квартир, предоставляемых </w:t>
      </w:r>
      <w:r>
        <w:rPr>
          <w:rFonts w:ascii="Times New Roman" w:hAnsi="Times New Roman" w:cs="Times New Roman"/>
          <w:sz w:val="24"/>
          <w:szCs w:val="24"/>
          <w:lang w:eastAsia="ru-RU"/>
        </w:rPr>
        <w:t>детям-сиротам</w:t>
      </w:r>
      <w:r w:rsidRPr="00C96017">
        <w:rPr>
          <w:rFonts w:ascii="Times New Roman" w:hAnsi="Times New Roman" w:cs="Times New Roman"/>
          <w:sz w:val="24"/>
          <w:szCs w:val="24"/>
          <w:lang w:eastAsia="ru-RU"/>
        </w:rPr>
        <w:t>, в одном многоквартирном доме</w:t>
      </w:r>
      <w:r>
        <w:rPr>
          <w:rFonts w:ascii="Times New Roman" w:hAnsi="Times New Roman" w:cs="Times New Roman"/>
          <w:sz w:val="24"/>
          <w:szCs w:val="24"/>
          <w:lang w:eastAsia="ru-RU"/>
        </w:rPr>
        <w:t xml:space="preserve"> (пункт 7 статьи).</w:t>
      </w:r>
    </w:p>
    <w:sectPr w:rsidR="00CD055B" w:rsidSect="009536E1">
      <w:pgSz w:w="8392" w:h="11907" w:code="11"/>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BBFC0" w14:textId="77777777" w:rsidR="00215CB2" w:rsidRDefault="00215CB2" w:rsidP="0001019C">
      <w:pPr>
        <w:spacing w:after="0" w:line="240" w:lineRule="auto"/>
      </w:pPr>
      <w:r>
        <w:separator/>
      </w:r>
    </w:p>
  </w:endnote>
  <w:endnote w:type="continuationSeparator" w:id="0">
    <w:p w14:paraId="54E1020D" w14:textId="77777777" w:rsidR="00215CB2" w:rsidRDefault="00215CB2" w:rsidP="00010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Sans">
    <w:charset w:val="CC"/>
    <w:family w:val="swiss"/>
    <w:pitch w:val="variable"/>
    <w:sig w:usb0="A00002EF" w:usb1="5000204B" w:usb2="00000000" w:usb3="00000000" w:csb0="00000097"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F79AC" w14:textId="77777777" w:rsidR="00215CB2" w:rsidRDefault="00215CB2" w:rsidP="0001019C">
      <w:pPr>
        <w:spacing w:after="0" w:line="240" w:lineRule="auto"/>
      </w:pPr>
      <w:r>
        <w:separator/>
      </w:r>
    </w:p>
  </w:footnote>
  <w:footnote w:type="continuationSeparator" w:id="0">
    <w:p w14:paraId="3E63F4E0" w14:textId="77777777" w:rsidR="00215CB2" w:rsidRDefault="00215CB2" w:rsidP="00010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85779"/>
      <w:docPartObj>
        <w:docPartGallery w:val="Page Numbers (Top of Page)"/>
        <w:docPartUnique/>
      </w:docPartObj>
    </w:sdtPr>
    <w:sdtEndPr/>
    <w:sdtContent>
      <w:p w14:paraId="6495B7F9" w14:textId="77777777" w:rsidR="00215CB2" w:rsidRDefault="00215CB2">
        <w:pPr>
          <w:pStyle w:val="ae"/>
          <w:jc w:val="center"/>
        </w:pPr>
        <w:r w:rsidRPr="007364A7">
          <w:rPr>
            <w:rFonts w:ascii="Times New Roman" w:hAnsi="Times New Roman" w:cs="Times New Roman"/>
          </w:rPr>
          <w:fldChar w:fldCharType="begin"/>
        </w:r>
        <w:r w:rsidRPr="007364A7">
          <w:rPr>
            <w:rFonts w:ascii="Times New Roman" w:hAnsi="Times New Roman" w:cs="Times New Roman"/>
          </w:rPr>
          <w:instrText>PAGE   \* MERGEFORMAT</w:instrText>
        </w:r>
        <w:r w:rsidRPr="007364A7">
          <w:rPr>
            <w:rFonts w:ascii="Times New Roman" w:hAnsi="Times New Roman" w:cs="Times New Roman"/>
          </w:rPr>
          <w:fldChar w:fldCharType="separate"/>
        </w:r>
        <w:r w:rsidR="00EE4E87">
          <w:rPr>
            <w:rFonts w:ascii="Times New Roman" w:hAnsi="Times New Roman" w:cs="Times New Roman"/>
            <w:noProof/>
          </w:rPr>
          <w:t>24</w:t>
        </w:r>
        <w:r w:rsidRPr="007364A7">
          <w:rPr>
            <w:rFonts w:ascii="Times New Roman" w:hAnsi="Times New Roman" w:cs="Times New Roman"/>
          </w:rPr>
          <w:fldChar w:fldCharType="end"/>
        </w:r>
      </w:p>
    </w:sdtContent>
  </w:sdt>
  <w:p w14:paraId="5EBFCA29" w14:textId="77777777" w:rsidR="00215CB2" w:rsidRDefault="00215CB2">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66A81"/>
    <w:multiLevelType w:val="multilevel"/>
    <w:tmpl w:val="4C1E717A"/>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15:restartNumberingAfterBreak="0">
    <w:nsid w:val="0E5346FC"/>
    <w:multiLevelType w:val="hybridMultilevel"/>
    <w:tmpl w:val="BB320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8642CA"/>
    <w:multiLevelType w:val="hybridMultilevel"/>
    <w:tmpl w:val="4FC6D7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B267BA"/>
    <w:multiLevelType w:val="hybridMultilevel"/>
    <w:tmpl w:val="F6E8D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AD7311"/>
    <w:multiLevelType w:val="hybridMultilevel"/>
    <w:tmpl w:val="75E410E6"/>
    <w:lvl w:ilvl="0" w:tplc="93CA462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1F0244A7"/>
    <w:multiLevelType w:val="hybridMultilevel"/>
    <w:tmpl w:val="CDA02B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F2768F"/>
    <w:multiLevelType w:val="hybridMultilevel"/>
    <w:tmpl w:val="C9AA0DBE"/>
    <w:lvl w:ilvl="0" w:tplc="7E68D16C">
      <w:start w:val="1"/>
      <w:numFmt w:val="decimal"/>
      <w:lvlText w:val="%1."/>
      <w:lvlJc w:val="left"/>
      <w:pPr>
        <w:ind w:left="717" w:hanging="360"/>
      </w:pPr>
      <w:rPr>
        <w:rFonts w:asciiTheme="minorHAnsi" w:hAnsiTheme="minorHAnsi" w:cstheme="minorBidi" w:hint="default"/>
        <w:sz w:val="23"/>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7" w15:restartNumberingAfterBreak="0">
    <w:nsid w:val="31276AB5"/>
    <w:multiLevelType w:val="multilevel"/>
    <w:tmpl w:val="E6329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621701"/>
    <w:multiLevelType w:val="hybridMultilevel"/>
    <w:tmpl w:val="FC5CDB24"/>
    <w:lvl w:ilvl="0" w:tplc="EE783BA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9" w15:restartNumberingAfterBreak="0">
    <w:nsid w:val="375731BE"/>
    <w:multiLevelType w:val="hybridMultilevel"/>
    <w:tmpl w:val="EB084E70"/>
    <w:lvl w:ilvl="0" w:tplc="5F720C4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513E792E"/>
    <w:multiLevelType w:val="multilevel"/>
    <w:tmpl w:val="4FAE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A3582D"/>
    <w:multiLevelType w:val="multilevel"/>
    <w:tmpl w:val="F87C4D58"/>
    <w:lvl w:ilvl="0">
      <w:start w:val="1"/>
      <w:numFmt w:val="decimal"/>
      <w:lvlText w:val="%1."/>
      <w:lvlJc w:val="left"/>
      <w:pPr>
        <w:ind w:left="450" w:hanging="450"/>
      </w:pPr>
      <w:rPr>
        <w:rFonts w:ascii="Times New Roman" w:hAnsi="Times New Roman" w:hint="default"/>
        <w:color w:val="000000"/>
      </w:rPr>
    </w:lvl>
    <w:lvl w:ilvl="1">
      <w:start w:val="1"/>
      <w:numFmt w:val="decimal"/>
      <w:lvlText w:val="%1.%2."/>
      <w:lvlJc w:val="left"/>
      <w:pPr>
        <w:ind w:left="1429" w:hanging="720"/>
      </w:pPr>
      <w:rPr>
        <w:rFonts w:ascii="Times New Roman" w:hAnsi="Times New Roman" w:hint="default"/>
        <w:color w:val="000000"/>
      </w:rPr>
    </w:lvl>
    <w:lvl w:ilvl="2">
      <w:start w:val="1"/>
      <w:numFmt w:val="decimal"/>
      <w:lvlText w:val="%1.%2.%3."/>
      <w:lvlJc w:val="left"/>
      <w:pPr>
        <w:ind w:left="2138" w:hanging="720"/>
      </w:pPr>
      <w:rPr>
        <w:rFonts w:ascii="Times New Roman" w:hAnsi="Times New Roman" w:hint="default"/>
        <w:color w:val="000000"/>
      </w:rPr>
    </w:lvl>
    <w:lvl w:ilvl="3">
      <w:start w:val="1"/>
      <w:numFmt w:val="decimal"/>
      <w:lvlText w:val="%1.%2.%3.%4."/>
      <w:lvlJc w:val="left"/>
      <w:pPr>
        <w:ind w:left="3207" w:hanging="1080"/>
      </w:pPr>
      <w:rPr>
        <w:rFonts w:ascii="Times New Roman" w:hAnsi="Times New Roman" w:hint="default"/>
        <w:color w:val="000000"/>
      </w:rPr>
    </w:lvl>
    <w:lvl w:ilvl="4">
      <w:start w:val="1"/>
      <w:numFmt w:val="decimal"/>
      <w:lvlText w:val="%1.%2.%3.%4.%5."/>
      <w:lvlJc w:val="left"/>
      <w:pPr>
        <w:ind w:left="3916" w:hanging="1080"/>
      </w:pPr>
      <w:rPr>
        <w:rFonts w:ascii="Times New Roman" w:hAnsi="Times New Roman" w:hint="default"/>
        <w:color w:val="000000"/>
      </w:rPr>
    </w:lvl>
    <w:lvl w:ilvl="5">
      <w:start w:val="1"/>
      <w:numFmt w:val="decimal"/>
      <w:lvlText w:val="%1.%2.%3.%4.%5.%6."/>
      <w:lvlJc w:val="left"/>
      <w:pPr>
        <w:ind w:left="4985" w:hanging="1440"/>
      </w:pPr>
      <w:rPr>
        <w:rFonts w:ascii="Times New Roman" w:hAnsi="Times New Roman" w:hint="default"/>
        <w:color w:val="000000"/>
      </w:rPr>
    </w:lvl>
    <w:lvl w:ilvl="6">
      <w:start w:val="1"/>
      <w:numFmt w:val="decimal"/>
      <w:lvlText w:val="%1.%2.%3.%4.%5.%6.%7."/>
      <w:lvlJc w:val="left"/>
      <w:pPr>
        <w:ind w:left="6054" w:hanging="1800"/>
      </w:pPr>
      <w:rPr>
        <w:rFonts w:ascii="Times New Roman" w:hAnsi="Times New Roman" w:hint="default"/>
        <w:color w:val="000000"/>
      </w:rPr>
    </w:lvl>
    <w:lvl w:ilvl="7">
      <w:start w:val="1"/>
      <w:numFmt w:val="decimal"/>
      <w:lvlText w:val="%1.%2.%3.%4.%5.%6.%7.%8."/>
      <w:lvlJc w:val="left"/>
      <w:pPr>
        <w:ind w:left="6763" w:hanging="1800"/>
      </w:pPr>
      <w:rPr>
        <w:rFonts w:ascii="Times New Roman" w:hAnsi="Times New Roman" w:hint="default"/>
        <w:color w:val="000000"/>
      </w:rPr>
    </w:lvl>
    <w:lvl w:ilvl="8">
      <w:start w:val="1"/>
      <w:numFmt w:val="decimal"/>
      <w:lvlText w:val="%1.%2.%3.%4.%5.%6.%7.%8.%9."/>
      <w:lvlJc w:val="left"/>
      <w:pPr>
        <w:ind w:left="7832" w:hanging="2160"/>
      </w:pPr>
      <w:rPr>
        <w:rFonts w:ascii="Times New Roman" w:hAnsi="Times New Roman" w:hint="default"/>
        <w:color w:val="000000"/>
      </w:rPr>
    </w:lvl>
  </w:abstractNum>
  <w:abstractNum w:abstractNumId="12" w15:restartNumberingAfterBreak="0">
    <w:nsid w:val="6B532377"/>
    <w:multiLevelType w:val="multilevel"/>
    <w:tmpl w:val="DBAE61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F84B85"/>
    <w:multiLevelType w:val="multilevel"/>
    <w:tmpl w:val="DEDA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F5453F"/>
    <w:multiLevelType w:val="multilevel"/>
    <w:tmpl w:val="9FE0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5B6C71"/>
    <w:multiLevelType w:val="multilevel"/>
    <w:tmpl w:val="F05A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FA41DD3"/>
    <w:multiLevelType w:val="multilevel"/>
    <w:tmpl w:val="E0B07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F82EFE"/>
    <w:multiLevelType w:val="multilevel"/>
    <w:tmpl w:val="F89ADD2A"/>
    <w:lvl w:ilvl="0">
      <w:start w:val="1"/>
      <w:numFmt w:val="decimal"/>
      <w:lvlText w:val="%1."/>
      <w:lvlJc w:val="left"/>
      <w:pPr>
        <w:ind w:left="720" w:hanging="360"/>
      </w:pPr>
      <w:rPr>
        <w:rFonts w:ascii="PT Sans" w:hAnsi="PT Sans" w:cstheme="minorBid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4"/>
  </w:num>
  <w:num w:numId="2">
    <w:abstractNumId w:val="10"/>
  </w:num>
  <w:num w:numId="3">
    <w:abstractNumId w:val="12"/>
  </w:num>
  <w:num w:numId="4">
    <w:abstractNumId w:val="13"/>
  </w:num>
  <w:num w:numId="5">
    <w:abstractNumId w:val="16"/>
  </w:num>
  <w:num w:numId="6">
    <w:abstractNumId w:val="7"/>
  </w:num>
  <w:num w:numId="7">
    <w:abstractNumId w:val="15"/>
  </w:num>
  <w:num w:numId="8">
    <w:abstractNumId w:val="2"/>
  </w:num>
  <w:num w:numId="9">
    <w:abstractNumId w:val="5"/>
  </w:num>
  <w:num w:numId="10">
    <w:abstractNumId w:val="0"/>
  </w:num>
  <w:num w:numId="11">
    <w:abstractNumId w:val="11"/>
  </w:num>
  <w:num w:numId="12">
    <w:abstractNumId w:val="3"/>
  </w:num>
  <w:num w:numId="13">
    <w:abstractNumId w:val="17"/>
  </w:num>
  <w:num w:numId="14">
    <w:abstractNumId w:val="1"/>
  </w:num>
  <w:num w:numId="15">
    <w:abstractNumId w:val="6"/>
  </w:num>
  <w:num w:numId="16">
    <w:abstractNumId w:val="8"/>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3C"/>
    <w:rsid w:val="0001019C"/>
    <w:rsid w:val="000146C8"/>
    <w:rsid w:val="00022E8B"/>
    <w:rsid w:val="00031CED"/>
    <w:rsid w:val="00032E47"/>
    <w:rsid w:val="000350D8"/>
    <w:rsid w:val="000355AA"/>
    <w:rsid w:val="00035F11"/>
    <w:rsid w:val="00037E3B"/>
    <w:rsid w:val="00037EFE"/>
    <w:rsid w:val="00077524"/>
    <w:rsid w:val="00090E52"/>
    <w:rsid w:val="000A065F"/>
    <w:rsid w:val="000A3330"/>
    <w:rsid w:val="000B2AA2"/>
    <w:rsid w:val="000B40AB"/>
    <w:rsid w:val="00116CD4"/>
    <w:rsid w:val="001175B0"/>
    <w:rsid w:val="001206BB"/>
    <w:rsid w:val="00120977"/>
    <w:rsid w:val="00120FDF"/>
    <w:rsid w:val="001212B9"/>
    <w:rsid w:val="00134493"/>
    <w:rsid w:val="001350EF"/>
    <w:rsid w:val="001415A5"/>
    <w:rsid w:val="00154250"/>
    <w:rsid w:val="00161437"/>
    <w:rsid w:val="001C20B8"/>
    <w:rsid w:val="001D3FE5"/>
    <w:rsid w:val="001E3196"/>
    <w:rsid w:val="0020033E"/>
    <w:rsid w:val="00203DDB"/>
    <w:rsid w:val="0021111A"/>
    <w:rsid w:val="00213701"/>
    <w:rsid w:val="00215CB2"/>
    <w:rsid w:val="002477F7"/>
    <w:rsid w:val="00250A96"/>
    <w:rsid w:val="00251367"/>
    <w:rsid w:val="002809D0"/>
    <w:rsid w:val="002854C4"/>
    <w:rsid w:val="002E0401"/>
    <w:rsid w:val="002E57BD"/>
    <w:rsid w:val="00300768"/>
    <w:rsid w:val="003250AD"/>
    <w:rsid w:val="0032629E"/>
    <w:rsid w:val="003272B6"/>
    <w:rsid w:val="00337B87"/>
    <w:rsid w:val="0034176B"/>
    <w:rsid w:val="00342091"/>
    <w:rsid w:val="00362B71"/>
    <w:rsid w:val="00366FAE"/>
    <w:rsid w:val="00375915"/>
    <w:rsid w:val="00376FEF"/>
    <w:rsid w:val="0039311F"/>
    <w:rsid w:val="003A15E9"/>
    <w:rsid w:val="003B2576"/>
    <w:rsid w:val="003E2DAD"/>
    <w:rsid w:val="003E2DF2"/>
    <w:rsid w:val="003F097B"/>
    <w:rsid w:val="00410FA9"/>
    <w:rsid w:val="004155EF"/>
    <w:rsid w:val="00420554"/>
    <w:rsid w:val="00423C57"/>
    <w:rsid w:val="004401C4"/>
    <w:rsid w:val="00467733"/>
    <w:rsid w:val="00480BFA"/>
    <w:rsid w:val="00491775"/>
    <w:rsid w:val="004A61BB"/>
    <w:rsid w:val="004C2462"/>
    <w:rsid w:val="004C2F84"/>
    <w:rsid w:val="004D1EB4"/>
    <w:rsid w:val="004D43A8"/>
    <w:rsid w:val="004D72A5"/>
    <w:rsid w:val="004E6C15"/>
    <w:rsid w:val="00503DA9"/>
    <w:rsid w:val="00514D9E"/>
    <w:rsid w:val="00526DC1"/>
    <w:rsid w:val="00533020"/>
    <w:rsid w:val="00534D90"/>
    <w:rsid w:val="00536E5F"/>
    <w:rsid w:val="00544DEB"/>
    <w:rsid w:val="00555ABE"/>
    <w:rsid w:val="005669ED"/>
    <w:rsid w:val="00582C3D"/>
    <w:rsid w:val="006005E3"/>
    <w:rsid w:val="0061498D"/>
    <w:rsid w:val="006162F5"/>
    <w:rsid w:val="00640555"/>
    <w:rsid w:val="006521FE"/>
    <w:rsid w:val="00655212"/>
    <w:rsid w:val="00667E18"/>
    <w:rsid w:val="006726D8"/>
    <w:rsid w:val="00685EE3"/>
    <w:rsid w:val="006950D2"/>
    <w:rsid w:val="006A03A0"/>
    <w:rsid w:val="006B4198"/>
    <w:rsid w:val="006B4765"/>
    <w:rsid w:val="006D2407"/>
    <w:rsid w:val="006D73A0"/>
    <w:rsid w:val="006E3656"/>
    <w:rsid w:val="006E7BFD"/>
    <w:rsid w:val="006F3531"/>
    <w:rsid w:val="0070229D"/>
    <w:rsid w:val="00705420"/>
    <w:rsid w:val="007364A7"/>
    <w:rsid w:val="0074447F"/>
    <w:rsid w:val="00791827"/>
    <w:rsid w:val="0079193C"/>
    <w:rsid w:val="00793A02"/>
    <w:rsid w:val="007B20B8"/>
    <w:rsid w:val="007B245C"/>
    <w:rsid w:val="007B25B5"/>
    <w:rsid w:val="007B6DD0"/>
    <w:rsid w:val="007D358E"/>
    <w:rsid w:val="007F7E66"/>
    <w:rsid w:val="00812AD3"/>
    <w:rsid w:val="00815D06"/>
    <w:rsid w:val="008213AA"/>
    <w:rsid w:val="0083032D"/>
    <w:rsid w:val="008434DE"/>
    <w:rsid w:val="00855D61"/>
    <w:rsid w:val="00870840"/>
    <w:rsid w:val="00886C42"/>
    <w:rsid w:val="008A1AA4"/>
    <w:rsid w:val="008A7FC3"/>
    <w:rsid w:val="008B735C"/>
    <w:rsid w:val="008E460B"/>
    <w:rsid w:val="008E6394"/>
    <w:rsid w:val="008F079B"/>
    <w:rsid w:val="009019CD"/>
    <w:rsid w:val="00932161"/>
    <w:rsid w:val="00937C78"/>
    <w:rsid w:val="009536E1"/>
    <w:rsid w:val="0096008C"/>
    <w:rsid w:val="009A7A79"/>
    <w:rsid w:val="009B1748"/>
    <w:rsid w:val="009B3EA8"/>
    <w:rsid w:val="009B617C"/>
    <w:rsid w:val="009B7155"/>
    <w:rsid w:val="009C1D8C"/>
    <w:rsid w:val="009C7D75"/>
    <w:rsid w:val="009D6816"/>
    <w:rsid w:val="009E6767"/>
    <w:rsid w:val="00A16A73"/>
    <w:rsid w:val="00A23536"/>
    <w:rsid w:val="00A32819"/>
    <w:rsid w:val="00A403AD"/>
    <w:rsid w:val="00A61045"/>
    <w:rsid w:val="00A85329"/>
    <w:rsid w:val="00A868D5"/>
    <w:rsid w:val="00A87729"/>
    <w:rsid w:val="00A933BA"/>
    <w:rsid w:val="00AA48C9"/>
    <w:rsid w:val="00AB3106"/>
    <w:rsid w:val="00AB59E5"/>
    <w:rsid w:val="00AC77D7"/>
    <w:rsid w:val="00AD3A56"/>
    <w:rsid w:val="00AD54B9"/>
    <w:rsid w:val="00B053B6"/>
    <w:rsid w:val="00B2238B"/>
    <w:rsid w:val="00B25439"/>
    <w:rsid w:val="00B41AC8"/>
    <w:rsid w:val="00B557B1"/>
    <w:rsid w:val="00B635A2"/>
    <w:rsid w:val="00B71833"/>
    <w:rsid w:val="00B73212"/>
    <w:rsid w:val="00B8030A"/>
    <w:rsid w:val="00B94F72"/>
    <w:rsid w:val="00B96692"/>
    <w:rsid w:val="00BD4FE5"/>
    <w:rsid w:val="00BE1D4D"/>
    <w:rsid w:val="00C01A75"/>
    <w:rsid w:val="00C14477"/>
    <w:rsid w:val="00C378CB"/>
    <w:rsid w:val="00C41937"/>
    <w:rsid w:val="00C44FFE"/>
    <w:rsid w:val="00C47288"/>
    <w:rsid w:val="00C51D6E"/>
    <w:rsid w:val="00C5451C"/>
    <w:rsid w:val="00C65ABA"/>
    <w:rsid w:val="00C96017"/>
    <w:rsid w:val="00C97CC3"/>
    <w:rsid w:val="00CA61FE"/>
    <w:rsid w:val="00CA7FED"/>
    <w:rsid w:val="00CB69CC"/>
    <w:rsid w:val="00CC38B5"/>
    <w:rsid w:val="00CC7A40"/>
    <w:rsid w:val="00CD055B"/>
    <w:rsid w:val="00CD44DA"/>
    <w:rsid w:val="00CE26DD"/>
    <w:rsid w:val="00CE76C7"/>
    <w:rsid w:val="00CF5855"/>
    <w:rsid w:val="00D3145B"/>
    <w:rsid w:val="00D41624"/>
    <w:rsid w:val="00D447B5"/>
    <w:rsid w:val="00D45E9C"/>
    <w:rsid w:val="00D6095B"/>
    <w:rsid w:val="00D73F9B"/>
    <w:rsid w:val="00D82BD3"/>
    <w:rsid w:val="00DB5547"/>
    <w:rsid w:val="00DC0FA4"/>
    <w:rsid w:val="00DD7489"/>
    <w:rsid w:val="00DF7988"/>
    <w:rsid w:val="00E03C0F"/>
    <w:rsid w:val="00E054D4"/>
    <w:rsid w:val="00E070B1"/>
    <w:rsid w:val="00E3677C"/>
    <w:rsid w:val="00E63276"/>
    <w:rsid w:val="00E83B58"/>
    <w:rsid w:val="00EC033F"/>
    <w:rsid w:val="00ED2C99"/>
    <w:rsid w:val="00ED39DB"/>
    <w:rsid w:val="00ED5DE6"/>
    <w:rsid w:val="00ED7C0D"/>
    <w:rsid w:val="00EE2D40"/>
    <w:rsid w:val="00EE4E87"/>
    <w:rsid w:val="00EE70B2"/>
    <w:rsid w:val="00EF1354"/>
    <w:rsid w:val="00F01AC1"/>
    <w:rsid w:val="00F1748C"/>
    <w:rsid w:val="00F212F9"/>
    <w:rsid w:val="00F2222D"/>
    <w:rsid w:val="00F2593C"/>
    <w:rsid w:val="00F30860"/>
    <w:rsid w:val="00F476E1"/>
    <w:rsid w:val="00F6097A"/>
    <w:rsid w:val="00F620A8"/>
    <w:rsid w:val="00FA6993"/>
    <w:rsid w:val="00FB1099"/>
    <w:rsid w:val="00FB6C5B"/>
    <w:rsid w:val="00FE329E"/>
    <w:rsid w:val="00FE3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9F3C"/>
  <w15:docId w15:val="{E78448F4-6201-46DB-BD19-2DC9720E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364A7"/>
    <w:pPr>
      <w:keepNext/>
      <w:keepLines/>
      <w:spacing w:before="240" w:after="120" w:line="240" w:lineRule="auto"/>
      <w:ind w:left="425" w:hanging="425"/>
      <w:outlineLvl w:val="0"/>
    </w:pPr>
    <w:rPr>
      <w:rFonts w:ascii="Times New Roman" w:eastAsiaTheme="majorEastAsia" w:hAnsi="Times New Roman" w:cs="Times New Roman"/>
      <w:b/>
      <w:bCs/>
      <w:sz w:val="26"/>
      <w:szCs w:val="26"/>
      <w:lang w:val="en-US" w:eastAsia="ru-RU"/>
    </w:rPr>
  </w:style>
  <w:style w:type="paragraph" w:styleId="2">
    <w:name w:val="heading 2"/>
    <w:basedOn w:val="a"/>
    <w:next w:val="a"/>
    <w:link w:val="20"/>
    <w:uiPriority w:val="9"/>
    <w:unhideWhenUsed/>
    <w:qFormat/>
    <w:rsid w:val="00CC38B5"/>
    <w:pPr>
      <w:tabs>
        <w:tab w:val="left" w:pos="851"/>
      </w:tabs>
      <w:spacing w:before="120" w:after="0" w:line="240" w:lineRule="auto"/>
      <w:ind w:left="142"/>
      <w:jc w:val="center"/>
      <w:outlineLvl w:val="1"/>
    </w:pPr>
    <w:rPr>
      <w:rFonts w:ascii="Times New Roman" w:hAnsi="Times New Roman" w:cs="Times New Roman"/>
      <w:b/>
      <w:sz w:val="24"/>
      <w:szCs w:val="24"/>
      <w:lang w:eastAsia="ru-RU"/>
    </w:rPr>
  </w:style>
  <w:style w:type="paragraph" w:styleId="3">
    <w:name w:val="heading 3"/>
    <w:basedOn w:val="a"/>
    <w:next w:val="a"/>
    <w:link w:val="30"/>
    <w:uiPriority w:val="9"/>
    <w:unhideWhenUsed/>
    <w:qFormat/>
    <w:rsid w:val="00CC38B5"/>
    <w:pPr>
      <w:tabs>
        <w:tab w:val="left" w:pos="851"/>
      </w:tabs>
      <w:spacing w:before="120" w:after="0" w:line="240" w:lineRule="auto"/>
      <w:ind w:left="425" w:firstLine="1"/>
      <w:jc w:val="center"/>
      <w:outlineLvl w:val="2"/>
    </w:pPr>
    <w:rPr>
      <w:rFonts w:ascii="Times New Roman" w:hAnsi="Times New Roman" w:cs="Times New Roman"/>
      <w:b/>
      <w: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4D90"/>
    <w:rPr>
      <w:color w:val="0000FF"/>
      <w:u w:val="single"/>
    </w:rPr>
  </w:style>
  <w:style w:type="character" w:styleId="a4">
    <w:name w:val="Emphasis"/>
    <w:basedOn w:val="a0"/>
    <w:uiPriority w:val="20"/>
    <w:qFormat/>
    <w:rsid w:val="00A85329"/>
    <w:rPr>
      <w:i/>
      <w:iCs/>
    </w:rPr>
  </w:style>
  <w:style w:type="character" w:customStyle="1" w:styleId="20">
    <w:name w:val="Заголовок 2 Знак"/>
    <w:basedOn w:val="a0"/>
    <w:link w:val="2"/>
    <w:uiPriority w:val="9"/>
    <w:rsid w:val="00CC38B5"/>
    <w:rPr>
      <w:rFonts w:ascii="Times New Roman" w:hAnsi="Times New Roman" w:cs="Times New Roman"/>
      <w:b/>
      <w:sz w:val="24"/>
      <w:szCs w:val="24"/>
      <w:lang w:eastAsia="ru-RU"/>
    </w:rPr>
  </w:style>
  <w:style w:type="paragraph" w:customStyle="1" w:styleId="s16">
    <w:name w:val="s_16"/>
    <w:basedOn w:val="a"/>
    <w:rsid w:val="00937C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937C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355AA"/>
    <w:pPr>
      <w:ind w:left="720"/>
      <w:contextualSpacing/>
    </w:pPr>
  </w:style>
  <w:style w:type="paragraph" w:styleId="a6">
    <w:name w:val="Balloon Text"/>
    <w:basedOn w:val="a"/>
    <w:link w:val="a7"/>
    <w:uiPriority w:val="99"/>
    <w:semiHidden/>
    <w:unhideWhenUsed/>
    <w:rsid w:val="00F2222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2222D"/>
    <w:rPr>
      <w:rFonts w:ascii="Segoe UI" w:hAnsi="Segoe UI" w:cs="Segoe UI"/>
      <w:sz w:val="18"/>
      <w:szCs w:val="18"/>
    </w:rPr>
  </w:style>
  <w:style w:type="character" w:styleId="a8">
    <w:name w:val="annotation reference"/>
    <w:basedOn w:val="a0"/>
    <w:uiPriority w:val="99"/>
    <w:semiHidden/>
    <w:unhideWhenUsed/>
    <w:rsid w:val="00FB1099"/>
    <w:rPr>
      <w:sz w:val="16"/>
      <w:szCs w:val="16"/>
    </w:rPr>
  </w:style>
  <w:style w:type="paragraph" w:styleId="a9">
    <w:name w:val="annotation text"/>
    <w:basedOn w:val="a"/>
    <w:link w:val="aa"/>
    <w:uiPriority w:val="99"/>
    <w:semiHidden/>
    <w:unhideWhenUsed/>
    <w:rsid w:val="00FB1099"/>
    <w:pPr>
      <w:spacing w:line="240" w:lineRule="auto"/>
    </w:pPr>
    <w:rPr>
      <w:sz w:val="20"/>
      <w:szCs w:val="20"/>
    </w:rPr>
  </w:style>
  <w:style w:type="character" w:customStyle="1" w:styleId="aa">
    <w:name w:val="Текст примечания Знак"/>
    <w:basedOn w:val="a0"/>
    <w:link w:val="a9"/>
    <w:uiPriority w:val="99"/>
    <w:semiHidden/>
    <w:rsid w:val="00FB1099"/>
    <w:rPr>
      <w:sz w:val="20"/>
      <w:szCs w:val="20"/>
    </w:rPr>
  </w:style>
  <w:style w:type="paragraph" w:styleId="ab">
    <w:name w:val="annotation subject"/>
    <w:basedOn w:val="a9"/>
    <w:next w:val="a9"/>
    <w:link w:val="ac"/>
    <w:uiPriority w:val="99"/>
    <w:semiHidden/>
    <w:unhideWhenUsed/>
    <w:rsid w:val="00FB1099"/>
    <w:rPr>
      <w:b/>
      <w:bCs/>
    </w:rPr>
  </w:style>
  <w:style w:type="character" w:customStyle="1" w:styleId="ac">
    <w:name w:val="Тема примечания Знак"/>
    <w:basedOn w:val="aa"/>
    <w:link w:val="ab"/>
    <w:uiPriority w:val="99"/>
    <w:semiHidden/>
    <w:rsid w:val="00FB1099"/>
    <w:rPr>
      <w:b/>
      <w:bCs/>
      <w:sz w:val="20"/>
      <w:szCs w:val="20"/>
    </w:rPr>
  </w:style>
  <w:style w:type="paragraph" w:styleId="ad">
    <w:name w:val="No Spacing"/>
    <w:uiPriority w:val="1"/>
    <w:qFormat/>
    <w:rsid w:val="00FB1099"/>
    <w:pPr>
      <w:spacing w:after="0" w:line="240" w:lineRule="auto"/>
    </w:pPr>
  </w:style>
  <w:style w:type="paragraph" w:styleId="ae">
    <w:name w:val="header"/>
    <w:basedOn w:val="a"/>
    <w:link w:val="af"/>
    <w:uiPriority w:val="99"/>
    <w:unhideWhenUsed/>
    <w:rsid w:val="0001019C"/>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1019C"/>
  </w:style>
  <w:style w:type="paragraph" w:styleId="af0">
    <w:name w:val="footer"/>
    <w:basedOn w:val="a"/>
    <w:link w:val="af1"/>
    <w:uiPriority w:val="99"/>
    <w:unhideWhenUsed/>
    <w:rsid w:val="0001019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1019C"/>
  </w:style>
  <w:style w:type="character" w:customStyle="1" w:styleId="s10">
    <w:name w:val="s_10"/>
    <w:basedOn w:val="a0"/>
    <w:rsid w:val="00342091"/>
  </w:style>
  <w:style w:type="paragraph" w:customStyle="1" w:styleId="s1">
    <w:name w:val="s_1"/>
    <w:basedOn w:val="a"/>
    <w:rsid w:val="00BD4F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364A7"/>
    <w:rPr>
      <w:rFonts w:ascii="Times New Roman" w:eastAsiaTheme="majorEastAsia" w:hAnsi="Times New Roman" w:cs="Times New Roman"/>
      <w:b/>
      <w:bCs/>
      <w:sz w:val="26"/>
      <w:szCs w:val="26"/>
      <w:lang w:val="en-US" w:eastAsia="ru-RU"/>
    </w:rPr>
  </w:style>
  <w:style w:type="paragraph" w:styleId="af2">
    <w:name w:val="TOC Heading"/>
    <w:basedOn w:val="1"/>
    <w:next w:val="a"/>
    <w:uiPriority w:val="39"/>
    <w:semiHidden/>
    <w:unhideWhenUsed/>
    <w:qFormat/>
    <w:rsid w:val="00A933BA"/>
    <w:pPr>
      <w:spacing w:before="480" w:after="0" w:line="276" w:lineRule="auto"/>
      <w:ind w:left="0" w:firstLine="0"/>
      <w:outlineLvl w:val="9"/>
    </w:pPr>
    <w:rPr>
      <w:rFonts w:asciiTheme="majorHAnsi" w:hAnsiTheme="majorHAnsi" w:cstheme="majorBidi"/>
      <w:color w:val="2E74B5" w:themeColor="accent1" w:themeShade="BF"/>
      <w:sz w:val="28"/>
      <w:szCs w:val="28"/>
      <w:lang w:val="ru-RU"/>
    </w:rPr>
  </w:style>
  <w:style w:type="paragraph" w:styleId="21">
    <w:name w:val="toc 2"/>
    <w:basedOn w:val="a"/>
    <w:next w:val="a"/>
    <w:autoRedefine/>
    <w:uiPriority w:val="39"/>
    <w:unhideWhenUsed/>
    <w:rsid w:val="00D45E9C"/>
    <w:pPr>
      <w:tabs>
        <w:tab w:val="right" w:leader="dot" w:pos="6397"/>
      </w:tabs>
      <w:spacing w:before="60" w:after="0"/>
      <w:ind w:left="425"/>
    </w:pPr>
  </w:style>
  <w:style w:type="paragraph" w:styleId="11">
    <w:name w:val="toc 1"/>
    <w:basedOn w:val="a"/>
    <w:next w:val="a"/>
    <w:autoRedefine/>
    <w:uiPriority w:val="39"/>
    <w:unhideWhenUsed/>
    <w:rsid w:val="00D45E9C"/>
    <w:pPr>
      <w:tabs>
        <w:tab w:val="left" w:pos="426"/>
        <w:tab w:val="right" w:leader="dot" w:pos="6397"/>
      </w:tabs>
      <w:spacing w:before="120" w:after="0" w:line="240" w:lineRule="auto"/>
      <w:ind w:left="425" w:hanging="425"/>
    </w:pPr>
  </w:style>
  <w:style w:type="character" w:customStyle="1" w:styleId="30">
    <w:name w:val="Заголовок 3 Знак"/>
    <w:basedOn w:val="a0"/>
    <w:link w:val="3"/>
    <w:uiPriority w:val="9"/>
    <w:rsid w:val="00CC38B5"/>
    <w:rPr>
      <w:rFonts w:ascii="Times New Roman" w:hAnsi="Times New Roman" w:cs="Times New Roman"/>
      <w:b/>
      <w:i/>
      <w:sz w:val="24"/>
      <w:szCs w:val="24"/>
      <w:lang w:eastAsia="ru-RU"/>
    </w:rPr>
  </w:style>
  <w:style w:type="paragraph" w:styleId="31">
    <w:name w:val="toc 3"/>
    <w:basedOn w:val="a"/>
    <w:next w:val="a"/>
    <w:autoRedefine/>
    <w:uiPriority w:val="39"/>
    <w:unhideWhenUsed/>
    <w:rsid w:val="00D45E9C"/>
    <w:pPr>
      <w:tabs>
        <w:tab w:val="right" w:leader="dot" w:pos="6397"/>
      </w:tabs>
      <w:spacing w:before="60" w:after="0"/>
      <w:ind w:left="709"/>
    </w:pPr>
  </w:style>
  <w:style w:type="table" w:styleId="af3">
    <w:name w:val="Table Grid"/>
    <w:basedOn w:val="a1"/>
    <w:uiPriority w:val="39"/>
    <w:rsid w:val="007B6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6346">
      <w:bodyDiv w:val="1"/>
      <w:marLeft w:val="0"/>
      <w:marRight w:val="0"/>
      <w:marTop w:val="0"/>
      <w:marBottom w:val="0"/>
      <w:divBdr>
        <w:top w:val="none" w:sz="0" w:space="0" w:color="auto"/>
        <w:left w:val="none" w:sz="0" w:space="0" w:color="auto"/>
        <w:bottom w:val="none" w:sz="0" w:space="0" w:color="auto"/>
        <w:right w:val="none" w:sz="0" w:space="0" w:color="auto"/>
      </w:divBdr>
    </w:div>
    <w:div w:id="224150922">
      <w:bodyDiv w:val="1"/>
      <w:marLeft w:val="0"/>
      <w:marRight w:val="0"/>
      <w:marTop w:val="0"/>
      <w:marBottom w:val="0"/>
      <w:divBdr>
        <w:top w:val="none" w:sz="0" w:space="0" w:color="auto"/>
        <w:left w:val="none" w:sz="0" w:space="0" w:color="auto"/>
        <w:bottom w:val="none" w:sz="0" w:space="0" w:color="auto"/>
        <w:right w:val="none" w:sz="0" w:space="0" w:color="auto"/>
      </w:divBdr>
    </w:div>
    <w:div w:id="238565065">
      <w:bodyDiv w:val="1"/>
      <w:marLeft w:val="0"/>
      <w:marRight w:val="0"/>
      <w:marTop w:val="0"/>
      <w:marBottom w:val="0"/>
      <w:divBdr>
        <w:top w:val="none" w:sz="0" w:space="0" w:color="auto"/>
        <w:left w:val="none" w:sz="0" w:space="0" w:color="auto"/>
        <w:bottom w:val="none" w:sz="0" w:space="0" w:color="auto"/>
        <w:right w:val="none" w:sz="0" w:space="0" w:color="auto"/>
      </w:divBdr>
    </w:div>
    <w:div w:id="400372456">
      <w:bodyDiv w:val="1"/>
      <w:marLeft w:val="0"/>
      <w:marRight w:val="0"/>
      <w:marTop w:val="0"/>
      <w:marBottom w:val="0"/>
      <w:divBdr>
        <w:top w:val="none" w:sz="0" w:space="0" w:color="auto"/>
        <w:left w:val="none" w:sz="0" w:space="0" w:color="auto"/>
        <w:bottom w:val="none" w:sz="0" w:space="0" w:color="auto"/>
        <w:right w:val="none" w:sz="0" w:space="0" w:color="auto"/>
      </w:divBdr>
      <w:divsChild>
        <w:div w:id="1419911907">
          <w:marLeft w:val="0"/>
          <w:marRight w:val="0"/>
          <w:marTop w:val="120"/>
          <w:marBottom w:val="120"/>
          <w:divBdr>
            <w:top w:val="none" w:sz="0" w:space="0" w:color="auto"/>
            <w:left w:val="none" w:sz="0" w:space="0" w:color="auto"/>
            <w:bottom w:val="none" w:sz="0" w:space="0" w:color="auto"/>
            <w:right w:val="none" w:sz="0" w:space="0" w:color="auto"/>
          </w:divBdr>
          <w:divsChild>
            <w:div w:id="181167397">
              <w:marLeft w:val="0"/>
              <w:marRight w:val="0"/>
              <w:marTop w:val="0"/>
              <w:marBottom w:val="0"/>
              <w:divBdr>
                <w:top w:val="none" w:sz="0" w:space="0" w:color="auto"/>
                <w:left w:val="none" w:sz="0" w:space="0" w:color="auto"/>
                <w:bottom w:val="none" w:sz="0" w:space="0" w:color="auto"/>
                <w:right w:val="none" w:sz="0" w:space="0" w:color="auto"/>
              </w:divBdr>
              <w:divsChild>
                <w:div w:id="1477601171">
                  <w:marLeft w:val="0"/>
                  <w:marRight w:val="0"/>
                  <w:marTop w:val="0"/>
                  <w:marBottom w:val="0"/>
                  <w:divBdr>
                    <w:top w:val="none" w:sz="0" w:space="0" w:color="auto"/>
                    <w:left w:val="none" w:sz="0" w:space="0" w:color="auto"/>
                    <w:bottom w:val="none" w:sz="0" w:space="0" w:color="auto"/>
                    <w:right w:val="none" w:sz="0" w:space="0" w:color="auto"/>
                  </w:divBdr>
                  <w:divsChild>
                    <w:div w:id="634675226">
                      <w:marLeft w:val="0"/>
                      <w:marRight w:val="0"/>
                      <w:marTop w:val="0"/>
                      <w:marBottom w:val="0"/>
                      <w:divBdr>
                        <w:top w:val="none" w:sz="0" w:space="0" w:color="auto"/>
                        <w:left w:val="none" w:sz="0" w:space="0" w:color="auto"/>
                        <w:bottom w:val="none" w:sz="0" w:space="0" w:color="auto"/>
                        <w:right w:val="none" w:sz="0" w:space="0" w:color="auto"/>
                      </w:divBdr>
                      <w:divsChild>
                        <w:div w:id="1585257672">
                          <w:marLeft w:val="0"/>
                          <w:marRight w:val="0"/>
                          <w:marTop w:val="0"/>
                          <w:marBottom w:val="0"/>
                          <w:divBdr>
                            <w:top w:val="none" w:sz="0" w:space="0" w:color="auto"/>
                            <w:left w:val="none" w:sz="0" w:space="0" w:color="auto"/>
                            <w:bottom w:val="none" w:sz="0" w:space="0" w:color="auto"/>
                            <w:right w:val="none" w:sz="0" w:space="0" w:color="auto"/>
                          </w:divBdr>
                          <w:divsChild>
                            <w:div w:id="1580404462">
                              <w:marLeft w:val="0"/>
                              <w:marRight w:val="0"/>
                              <w:marTop w:val="0"/>
                              <w:marBottom w:val="0"/>
                              <w:divBdr>
                                <w:top w:val="none" w:sz="0" w:space="0" w:color="auto"/>
                                <w:left w:val="none" w:sz="0" w:space="0" w:color="auto"/>
                                <w:bottom w:val="none" w:sz="0" w:space="0" w:color="auto"/>
                                <w:right w:val="none" w:sz="0" w:space="0" w:color="auto"/>
                              </w:divBdr>
                              <w:divsChild>
                                <w:div w:id="1045638243">
                                  <w:marLeft w:val="0"/>
                                  <w:marRight w:val="0"/>
                                  <w:marTop w:val="0"/>
                                  <w:marBottom w:val="0"/>
                                  <w:divBdr>
                                    <w:top w:val="none" w:sz="0" w:space="0" w:color="auto"/>
                                    <w:left w:val="none" w:sz="0" w:space="0" w:color="auto"/>
                                    <w:bottom w:val="none" w:sz="0" w:space="0" w:color="auto"/>
                                    <w:right w:val="none" w:sz="0" w:space="0" w:color="auto"/>
                                  </w:divBdr>
                                  <w:divsChild>
                                    <w:div w:id="2125491986">
                                      <w:marLeft w:val="0"/>
                                      <w:marRight w:val="0"/>
                                      <w:marTop w:val="0"/>
                                      <w:marBottom w:val="0"/>
                                      <w:divBdr>
                                        <w:top w:val="none" w:sz="0" w:space="0" w:color="auto"/>
                                        <w:left w:val="none" w:sz="0" w:space="0" w:color="auto"/>
                                        <w:bottom w:val="none" w:sz="0" w:space="0" w:color="auto"/>
                                        <w:right w:val="none" w:sz="0" w:space="0" w:color="auto"/>
                                      </w:divBdr>
                                      <w:divsChild>
                                        <w:div w:id="2052226087">
                                          <w:marLeft w:val="0"/>
                                          <w:marRight w:val="0"/>
                                          <w:marTop w:val="0"/>
                                          <w:marBottom w:val="0"/>
                                          <w:divBdr>
                                            <w:top w:val="none" w:sz="0" w:space="0" w:color="auto"/>
                                            <w:left w:val="none" w:sz="0" w:space="0" w:color="auto"/>
                                            <w:bottom w:val="none" w:sz="0" w:space="0" w:color="auto"/>
                                            <w:right w:val="none" w:sz="0" w:space="0" w:color="auto"/>
                                          </w:divBdr>
                                          <w:divsChild>
                                            <w:div w:id="877350704">
                                              <w:marLeft w:val="0"/>
                                              <w:marRight w:val="0"/>
                                              <w:marTop w:val="0"/>
                                              <w:marBottom w:val="0"/>
                                              <w:divBdr>
                                                <w:top w:val="none" w:sz="0" w:space="0" w:color="auto"/>
                                                <w:left w:val="none" w:sz="0" w:space="0" w:color="auto"/>
                                                <w:bottom w:val="none" w:sz="0" w:space="0" w:color="auto"/>
                                                <w:right w:val="none" w:sz="0" w:space="0" w:color="auto"/>
                                              </w:divBdr>
                                              <w:divsChild>
                                                <w:div w:id="1739131399">
                                                  <w:marLeft w:val="0"/>
                                                  <w:marRight w:val="0"/>
                                                  <w:marTop w:val="0"/>
                                                  <w:marBottom w:val="0"/>
                                                  <w:divBdr>
                                                    <w:top w:val="none" w:sz="0" w:space="0" w:color="auto"/>
                                                    <w:left w:val="none" w:sz="0" w:space="0" w:color="auto"/>
                                                    <w:bottom w:val="none" w:sz="0" w:space="0" w:color="auto"/>
                                                    <w:right w:val="none" w:sz="0" w:space="0" w:color="auto"/>
                                                  </w:divBdr>
                                                  <w:divsChild>
                                                    <w:div w:id="2022121293">
                                                      <w:marLeft w:val="0"/>
                                                      <w:marRight w:val="0"/>
                                                      <w:marTop w:val="0"/>
                                                      <w:marBottom w:val="0"/>
                                                      <w:divBdr>
                                                        <w:top w:val="none" w:sz="0" w:space="0" w:color="auto"/>
                                                        <w:left w:val="none" w:sz="0" w:space="0" w:color="auto"/>
                                                        <w:bottom w:val="none" w:sz="0" w:space="0" w:color="auto"/>
                                                        <w:right w:val="none" w:sz="0" w:space="0" w:color="auto"/>
                                                      </w:divBdr>
                                                      <w:divsChild>
                                                        <w:div w:id="13418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1087572">
      <w:bodyDiv w:val="1"/>
      <w:marLeft w:val="0"/>
      <w:marRight w:val="0"/>
      <w:marTop w:val="0"/>
      <w:marBottom w:val="0"/>
      <w:divBdr>
        <w:top w:val="none" w:sz="0" w:space="0" w:color="auto"/>
        <w:left w:val="none" w:sz="0" w:space="0" w:color="auto"/>
        <w:bottom w:val="none" w:sz="0" w:space="0" w:color="auto"/>
        <w:right w:val="none" w:sz="0" w:space="0" w:color="auto"/>
      </w:divBdr>
    </w:div>
    <w:div w:id="691346469">
      <w:bodyDiv w:val="1"/>
      <w:marLeft w:val="0"/>
      <w:marRight w:val="0"/>
      <w:marTop w:val="0"/>
      <w:marBottom w:val="0"/>
      <w:divBdr>
        <w:top w:val="none" w:sz="0" w:space="0" w:color="auto"/>
        <w:left w:val="none" w:sz="0" w:space="0" w:color="auto"/>
        <w:bottom w:val="none" w:sz="0" w:space="0" w:color="auto"/>
        <w:right w:val="none" w:sz="0" w:space="0" w:color="auto"/>
      </w:divBdr>
    </w:div>
    <w:div w:id="882718766">
      <w:bodyDiv w:val="1"/>
      <w:marLeft w:val="0"/>
      <w:marRight w:val="0"/>
      <w:marTop w:val="0"/>
      <w:marBottom w:val="0"/>
      <w:divBdr>
        <w:top w:val="none" w:sz="0" w:space="0" w:color="auto"/>
        <w:left w:val="none" w:sz="0" w:space="0" w:color="auto"/>
        <w:bottom w:val="none" w:sz="0" w:space="0" w:color="auto"/>
        <w:right w:val="none" w:sz="0" w:space="0" w:color="auto"/>
      </w:divBdr>
    </w:div>
    <w:div w:id="1174345259">
      <w:bodyDiv w:val="1"/>
      <w:marLeft w:val="0"/>
      <w:marRight w:val="0"/>
      <w:marTop w:val="0"/>
      <w:marBottom w:val="0"/>
      <w:divBdr>
        <w:top w:val="none" w:sz="0" w:space="0" w:color="auto"/>
        <w:left w:val="none" w:sz="0" w:space="0" w:color="auto"/>
        <w:bottom w:val="none" w:sz="0" w:space="0" w:color="auto"/>
        <w:right w:val="none" w:sz="0" w:space="0" w:color="auto"/>
      </w:divBdr>
    </w:div>
    <w:div w:id="1214004933">
      <w:bodyDiv w:val="1"/>
      <w:marLeft w:val="0"/>
      <w:marRight w:val="0"/>
      <w:marTop w:val="0"/>
      <w:marBottom w:val="0"/>
      <w:divBdr>
        <w:top w:val="none" w:sz="0" w:space="0" w:color="auto"/>
        <w:left w:val="none" w:sz="0" w:space="0" w:color="auto"/>
        <w:bottom w:val="none" w:sz="0" w:space="0" w:color="auto"/>
        <w:right w:val="none" w:sz="0" w:space="0" w:color="auto"/>
      </w:divBdr>
    </w:div>
    <w:div w:id="1293827742">
      <w:bodyDiv w:val="1"/>
      <w:marLeft w:val="0"/>
      <w:marRight w:val="0"/>
      <w:marTop w:val="0"/>
      <w:marBottom w:val="0"/>
      <w:divBdr>
        <w:top w:val="none" w:sz="0" w:space="0" w:color="auto"/>
        <w:left w:val="none" w:sz="0" w:space="0" w:color="auto"/>
        <w:bottom w:val="none" w:sz="0" w:space="0" w:color="auto"/>
        <w:right w:val="none" w:sz="0" w:space="0" w:color="auto"/>
      </w:divBdr>
      <w:divsChild>
        <w:div w:id="64184527">
          <w:blockQuote w:val="1"/>
          <w:marLeft w:val="0"/>
          <w:marRight w:val="0"/>
          <w:marTop w:val="450"/>
          <w:marBottom w:val="450"/>
          <w:divBdr>
            <w:top w:val="none" w:sz="0" w:space="0" w:color="auto"/>
            <w:left w:val="single" w:sz="24" w:space="12" w:color="000000"/>
            <w:bottom w:val="none" w:sz="0" w:space="0" w:color="auto"/>
            <w:right w:val="none" w:sz="0" w:space="0" w:color="auto"/>
          </w:divBdr>
        </w:div>
        <w:div w:id="1265110771">
          <w:blockQuote w:val="1"/>
          <w:marLeft w:val="0"/>
          <w:marRight w:val="0"/>
          <w:marTop w:val="450"/>
          <w:marBottom w:val="450"/>
          <w:divBdr>
            <w:top w:val="none" w:sz="0" w:space="0" w:color="auto"/>
            <w:left w:val="single" w:sz="24" w:space="12" w:color="000000"/>
            <w:bottom w:val="none" w:sz="0" w:space="0" w:color="auto"/>
            <w:right w:val="none" w:sz="0" w:space="0" w:color="auto"/>
          </w:divBdr>
        </w:div>
        <w:div w:id="554897875">
          <w:blockQuote w:val="1"/>
          <w:marLeft w:val="0"/>
          <w:marRight w:val="0"/>
          <w:marTop w:val="450"/>
          <w:marBottom w:val="450"/>
          <w:divBdr>
            <w:top w:val="none" w:sz="0" w:space="0" w:color="auto"/>
            <w:left w:val="single" w:sz="24" w:space="12" w:color="000000"/>
            <w:bottom w:val="none" w:sz="0" w:space="0" w:color="auto"/>
            <w:right w:val="none" w:sz="0" w:space="0" w:color="auto"/>
          </w:divBdr>
        </w:div>
      </w:divsChild>
    </w:div>
    <w:div w:id="1314456230">
      <w:bodyDiv w:val="1"/>
      <w:marLeft w:val="0"/>
      <w:marRight w:val="0"/>
      <w:marTop w:val="0"/>
      <w:marBottom w:val="0"/>
      <w:divBdr>
        <w:top w:val="none" w:sz="0" w:space="0" w:color="auto"/>
        <w:left w:val="none" w:sz="0" w:space="0" w:color="auto"/>
        <w:bottom w:val="none" w:sz="0" w:space="0" w:color="auto"/>
        <w:right w:val="none" w:sz="0" w:space="0" w:color="auto"/>
      </w:divBdr>
    </w:div>
    <w:div w:id="1434588966">
      <w:bodyDiv w:val="1"/>
      <w:marLeft w:val="0"/>
      <w:marRight w:val="0"/>
      <w:marTop w:val="0"/>
      <w:marBottom w:val="0"/>
      <w:divBdr>
        <w:top w:val="none" w:sz="0" w:space="0" w:color="auto"/>
        <w:left w:val="none" w:sz="0" w:space="0" w:color="auto"/>
        <w:bottom w:val="none" w:sz="0" w:space="0" w:color="auto"/>
        <w:right w:val="none" w:sz="0" w:space="0" w:color="auto"/>
      </w:divBdr>
    </w:div>
    <w:div w:id="1578634091">
      <w:bodyDiv w:val="1"/>
      <w:marLeft w:val="0"/>
      <w:marRight w:val="0"/>
      <w:marTop w:val="0"/>
      <w:marBottom w:val="0"/>
      <w:divBdr>
        <w:top w:val="none" w:sz="0" w:space="0" w:color="auto"/>
        <w:left w:val="none" w:sz="0" w:space="0" w:color="auto"/>
        <w:bottom w:val="none" w:sz="0" w:space="0" w:color="auto"/>
        <w:right w:val="none" w:sz="0" w:space="0" w:color="auto"/>
      </w:divBdr>
    </w:div>
    <w:div w:id="1726756522">
      <w:bodyDiv w:val="1"/>
      <w:marLeft w:val="0"/>
      <w:marRight w:val="0"/>
      <w:marTop w:val="0"/>
      <w:marBottom w:val="0"/>
      <w:divBdr>
        <w:top w:val="none" w:sz="0" w:space="0" w:color="auto"/>
        <w:left w:val="none" w:sz="0" w:space="0" w:color="auto"/>
        <w:bottom w:val="none" w:sz="0" w:space="0" w:color="auto"/>
        <w:right w:val="none" w:sz="0" w:space="0" w:color="auto"/>
      </w:divBdr>
    </w:div>
    <w:div w:id="1905992255">
      <w:bodyDiv w:val="1"/>
      <w:marLeft w:val="0"/>
      <w:marRight w:val="0"/>
      <w:marTop w:val="0"/>
      <w:marBottom w:val="0"/>
      <w:divBdr>
        <w:top w:val="none" w:sz="0" w:space="0" w:color="auto"/>
        <w:left w:val="none" w:sz="0" w:space="0" w:color="auto"/>
        <w:bottom w:val="none" w:sz="0" w:space="0" w:color="auto"/>
        <w:right w:val="none" w:sz="0" w:space="0" w:color="auto"/>
      </w:divBdr>
    </w:div>
    <w:div w:id="2079207988">
      <w:bodyDiv w:val="1"/>
      <w:marLeft w:val="0"/>
      <w:marRight w:val="0"/>
      <w:marTop w:val="0"/>
      <w:marBottom w:val="0"/>
      <w:divBdr>
        <w:top w:val="none" w:sz="0" w:space="0" w:color="auto"/>
        <w:left w:val="none" w:sz="0" w:space="0" w:color="auto"/>
        <w:bottom w:val="none" w:sz="0" w:space="0" w:color="auto"/>
        <w:right w:val="none" w:sz="0" w:space="0" w:color="auto"/>
      </w:divBdr>
      <w:divsChild>
        <w:div w:id="603851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ru/document/cons_doc_LAW_1277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E362E-3BD6-41E4-8DBF-5C1EAB623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5743</Words>
  <Characters>32741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Пивцаева Татьяна Анатольевна</dc:creator>
  <cp:keywords/>
  <dc:description/>
  <cp:lastModifiedBy>офис219 Офис219</cp:lastModifiedBy>
  <cp:revision>2</cp:revision>
  <cp:lastPrinted>2021-09-14T10:01:00Z</cp:lastPrinted>
  <dcterms:created xsi:type="dcterms:W3CDTF">2021-11-10T06:47:00Z</dcterms:created>
  <dcterms:modified xsi:type="dcterms:W3CDTF">2021-11-10T06:47:00Z</dcterms:modified>
</cp:coreProperties>
</file>